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_rels/footer2.xml.rels" ContentType="application/vnd.openxmlformats-package.relationships+xml"/>
  <Override PartName="/word/_rels/document.xml.rels" ContentType="application/vnd.openxmlformats-package.relationships+xml"/>
  <Override PartName="/word/_rels/footer1.xml.rels" ContentType="application/vnd.openxmlformats-package.relationships+xml"/>
  <Override PartName="/word/media/image18.jpeg" ContentType="image/jpeg"/>
  <Override PartName="/word/media/image3.jpeg" ContentType="image/jpeg"/>
  <Override PartName="/word/media/image28.png" ContentType="image/png"/>
  <Override PartName="/word/media/image10.jpeg" ContentType="image/jpeg"/>
  <Override PartName="/word/media/image5.jpeg" ContentType="image/jpeg"/>
  <Override PartName="/word/media/image21.jpeg" ContentType="image/jpeg"/>
  <Override PartName="/word/media/image11.jpeg" ContentType="image/jpeg"/>
  <Override PartName="/word/media/image7.jpeg" ContentType="image/jpeg"/>
  <Override PartName="/word/media/image23.jpeg" ContentType="image/jpeg"/>
  <Override PartName="/word/media/image22.jpeg" ContentType="image/jpeg"/>
  <Override PartName="/word/media/image6.jpeg" ContentType="image/jpeg"/>
  <Override PartName="/word/media/image8.jpeg" ContentType="image/jpeg"/>
  <Override PartName="/word/media/image24.jpeg" ContentType="image/jpeg"/>
  <Override PartName="/word/media/image2.png" ContentType="image/png"/>
  <Override PartName="/word/media/image9.jpeg" ContentType="image/jpeg"/>
  <Override PartName="/word/media/image25.jpeg" ContentType="image/jpeg"/>
  <Override PartName="/word/media/image12.jpeg" ContentType="image/jpeg"/>
  <Override PartName="/word/media/image14.jpeg" ContentType="image/jpeg"/>
  <Override PartName="/word/media/image20.png" ContentType="image/png"/>
  <Override PartName="/word/media/image16.jpeg" ContentType="image/jpeg"/>
  <Override PartName="/word/media/image1.jpeg" ContentType="image/jpeg"/>
  <Override PartName="/word/media/image27.wmf" ContentType="image/x-wmf"/>
  <Override PartName="/word/media/image17.jpeg" ContentType="image/jpeg"/>
  <Override PartName="/word/media/image4.jpeg" ContentType="image/jpeg"/>
  <Override PartName="/word/media/image19.jpeg" ContentType="image/jpeg"/>
  <Override PartName="/word/media/image15.jpeg" ContentType="image/jpeg"/>
  <Override PartName="/word/media/image26.jpeg" ContentType="image/jpeg"/>
  <Override PartName="/word/media/image13.jpeg" ContentType="image/jpeg"/>
  <Override PartName="/word/media/image29.png" ContentType="image/png"/>
  <Override PartName="/word/settings.xml" ContentType="application/vnd.openxmlformats-officedocument.wordprocessingml.settings+xml"/>
  <Override PartName="/word/header1.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color w:val="FF0000"/>
          <w14:textOutline w14:w="9525" w14:cap="rnd" w14:cmpd="sng" w14:algn="ctr">
            <w14:solidFill>
              <w14:schemeClr w14:val="accent4"/>
            </w14:solidFill>
            <w14:prstDash w14:val="solid"/>
            <w14:bevel/>
          </w14:textOutline>
        </w:rPr>
      </w:pPr>
      <w:r>
        <w:rPr>
          <w:rFonts w:cs="Times New Roman" w:ascii="Times New Roman" w:hAnsi="Times New Roman"/>
          <w:color w:val="FF0000"/>
          <w14:textOutline w14:w="9525" w14:cap="rnd" w14:cmpd="sng" w14:algn="ctr">
            <w14:solidFill>
              <w14:schemeClr w14:val="accent4"/>
            </w14:solidFill>
            <w14:prstDash w14:val="solid"/>
            <w14:bevel/>
          </w14:textOutline>
        </w:rPr>
      </w:r>
      <w:bookmarkStart w:id="0" w:name="_Toc412723656"/>
      <w:bookmarkStart w:id="1" w:name="_Toc459294909"/>
      <w:bookmarkStart w:id="2" w:name="_Toc412723656"/>
      <w:bookmarkStart w:id="3" w:name="_Toc459294909"/>
      <w:bookmarkEnd w:id="3"/>
    </w:p>
    <w:p>
      <w:pPr>
        <w:pStyle w:val="Allmntstyckeformat"/>
        <w:spacing w:lineRule="auto" w:line="360"/>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VERKSAMHETSBERÄTTELSE 2020</w:t>
        <w:br/>
        <w:t xml:space="preserve">  FRILUFTSFRÄMJANDET </w:t>
      </w:r>
    </w:p>
    <w:p>
      <w:pPr>
        <w:pStyle w:val="Allmntstyckeformat"/>
        <w:spacing w:lineRule="auto" w:line="360"/>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Österlens lokalavdelning</w:t>
      </w:r>
    </w:p>
    <w:p>
      <w:pPr>
        <w:pStyle w:val="Normal"/>
        <w:jc w:val="center"/>
        <w:rPr>
          <w:rFonts w:ascii="Times New Roman" w:hAnsi="Times New Roman" w:cs="Times New Roman"/>
          <w:color w:val="FFFFFF" w:themeColor="background1"/>
        </w:rPr>
      </w:pPr>
      <w:r>
        <w:rPr>
          <w:rFonts w:cs="Times New Roman" w:ascii="Times New Roman" w:hAnsi="Times New Roman"/>
          <w:color w:val="FFFFFF" w:themeColor="background1"/>
        </w:rPr>
        <mc:AlternateContent>
          <mc:Choice Requires="wps">
            <w:drawing>
              <wp:anchor behindDoc="0" distT="0" distB="0" distL="114300" distR="114300" simplePos="0" locked="0" layoutInCell="0" allowOverlap="1" relativeHeight="13" wp14:anchorId="67F6E66D">
                <wp:simplePos x="0" y="0"/>
                <wp:positionH relativeFrom="column">
                  <wp:posOffset>-351790</wp:posOffset>
                </wp:positionH>
                <wp:positionV relativeFrom="paragraph">
                  <wp:posOffset>440690</wp:posOffset>
                </wp:positionV>
                <wp:extent cx="6680835" cy="4451985"/>
                <wp:effectExtent l="95250" t="95250" r="101600" b="101600"/>
                <wp:wrapSquare wrapText="bothSides"/>
                <wp:docPr id="1" name="Bildobjekt 2"/>
                <a:graphic xmlns:a="http://schemas.openxmlformats.org/drawingml/2006/main">
                  <a:graphicData uri="http://schemas.openxmlformats.org/drawingml/2006/picture">
                    <pic:pic xmlns:pic="http://schemas.openxmlformats.org/drawingml/2006/picture">
                      <pic:nvPicPr>
                        <pic:cNvPr id="0" name="Bildobjekt 2" descr=""/>
                        <pic:cNvPicPr/>
                      </pic:nvPicPr>
                      <pic:blipFill>
                        <a:blip r:embed="rId2"/>
                        <a:stretch/>
                      </pic:blipFill>
                      <pic:spPr>
                        <a:xfrm>
                          <a:off x="0" y="0"/>
                          <a:ext cx="6680160" cy="4451400"/>
                        </a:xfrm>
                        <a:prstGeom prst="rect">
                          <a:avLst/>
                        </a:prstGeom>
                        <a:ln cap="sq" w="88900">
                          <a:solidFill>
                            <a:srgbClr val="000000"/>
                          </a:solidFill>
                          <a:miter/>
                        </a:ln>
                        <a:effectLst>
                          <a:innerShdw blurRad="76200">
                            <a:srgbClr val="000000"/>
                          </a:innerShdw>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Bildobjekt 2" stroked="t" style="position:absolute;margin-left:-27.7pt;margin-top:34.7pt;width:525.95pt;height:350.45pt;mso-wrap-style:none;v-text-anchor:middle" wp14:anchorId="67F6E66D" type="shapetype_75">
                <v:imagedata r:id="rId2" o:detectmouseclick="t"/>
                <v:stroke color="black" weight="88920" joinstyle="miter" endcap="square"/>
                <w10:wrap type="square"/>
              </v:shape>
            </w:pict>
          </mc:Fallback>
        </mc:AlternateContent>
      </w:r>
    </w:p>
    <w:p>
      <w:pPr>
        <w:pStyle w:val="Normal"/>
        <w:jc w:val="center"/>
        <w:rPr>
          <w:rFonts w:ascii="Times New Roman" w:hAnsi="Times New Roman" w:cs="Times New Roman"/>
          <w:b/>
          <w:b/>
          <w:color w:val="FFFFFF" w:themeColor="background1"/>
        </w:rPr>
      </w:pPr>
      <w:r>
        <w:rPr>
          <w:rFonts w:cs="Times New Roman" w:ascii="Times New Roman" w:hAnsi="Times New Roman"/>
          <w:b/>
          <w:color w:val="FFFFFF" w:themeColor="background1"/>
        </w:rPr>
      </w:r>
    </w:p>
    <w:p>
      <w:pPr>
        <w:pStyle w:val="Normal"/>
        <w:jc w:val="center"/>
        <w:rPr>
          <w:rFonts w:ascii="Times New Roman" w:hAnsi="Times New Roman" w:cs="Times New Roman"/>
          <w:b/>
          <w:b/>
          <w:color w:val="FFFFFF" w:themeColor="background1"/>
        </w:rPr>
      </w:pPr>
      <w:r>
        <w:rPr>
          <w:rFonts w:cs="Times New Roman" w:ascii="Times New Roman" w:hAnsi="Times New Roman"/>
          <w:b/>
          <w:color w:val="FFFFFF" w:themeColor="background1"/>
        </w:rPr>
      </w:r>
    </w:p>
    <w:p>
      <w:pPr>
        <w:pStyle w:val="Normal"/>
        <w:jc w:val="center"/>
        <w:rPr>
          <w:rFonts w:ascii="Times New Roman" w:hAnsi="Times New Roman" w:cs="Times New Roman"/>
          <w:b/>
          <w:b/>
          <w:bCs/>
          <w:color w:val="FFFFFF" w:themeColor="background1"/>
          <w:spacing w:val="10"/>
        </w:rPr>
      </w:pPr>
      <w:r>
        <w:rPr>
          <w:rFonts w:cs="Times New Roman" w:ascii="Times New Roman" w:hAnsi="Times New Roman"/>
          <w:b/>
          <w:bCs/>
          <w:color w:val="FFFFFF" w:themeColor="background1"/>
          <w:spacing w:val="10"/>
        </w:rPr>
      </w:r>
      <w:bookmarkStart w:id="4" w:name="_Toc465426883"/>
      <w:bookmarkStart w:id="5" w:name="_Toc459294908"/>
      <w:bookmarkStart w:id="6" w:name="_Toc412723655"/>
      <w:bookmarkStart w:id="7" w:name="_Toc412499683"/>
      <w:bookmarkStart w:id="8" w:name="_Toc412496561"/>
      <w:bookmarkStart w:id="9" w:name="_Toc412496363"/>
      <w:bookmarkStart w:id="10" w:name="_Toc412496084"/>
      <w:bookmarkStart w:id="11" w:name="_Toc412495884"/>
      <w:bookmarkStart w:id="12" w:name="_Toc465426883"/>
      <w:bookmarkStart w:id="13" w:name="_Toc459294908"/>
      <w:bookmarkStart w:id="14" w:name="_Toc412723655"/>
      <w:bookmarkStart w:id="15" w:name="_Toc412499683"/>
      <w:bookmarkStart w:id="16" w:name="_Toc412496561"/>
      <w:bookmarkStart w:id="17" w:name="_Toc412496363"/>
      <w:bookmarkStart w:id="18" w:name="_Toc412496084"/>
      <w:bookmarkStart w:id="19" w:name="_Toc412495884"/>
      <w:bookmarkEnd w:id="12"/>
      <w:bookmarkEnd w:id="13"/>
      <w:bookmarkEnd w:id="14"/>
      <w:bookmarkEnd w:id="15"/>
      <w:bookmarkEnd w:id="16"/>
      <w:bookmarkEnd w:id="17"/>
      <w:bookmarkEnd w:id="18"/>
      <w:bookmarkEnd w:id="19"/>
    </w:p>
    <w:p>
      <w:pPr>
        <w:pStyle w:val="Normal"/>
        <w:jc w:val="center"/>
        <w:rPr>
          <w:rFonts w:ascii="Times New Roman" w:hAnsi="Times New Roman" w:cs="Times New Roman"/>
          <w:color w:val="FFFFFF" w:themeColor="background1"/>
        </w:rPr>
      </w:pPr>
      <w:r>
        <w:rPr/>
        <mc:AlternateContent>
          <mc:Choice Requires="wps">
            <w:drawing>
              <wp:inline distT="114300" distB="158750" distL="133350" distR="127000" wp14:anchorId="6AC8D0E5">
                <wp:extent cx="5664835" cy="8128635"/>
                <wp:effectExtent l="133350" t="114300" r="127000" b="158750"/>
                <wp:docPr id="2" name="Picture 9"/>
                <a:graphic xmlns:a="http://schemas.openxmlformats.org/drawingml/2006/main">
                  <a:graphicData uri="http://schemas.openxmlformats.org/drawingml/2006/picture">
                    <pic:pic xmlns:pic="http://schemas.openxmlformats.org/drawingml/2006/picture">
                      <pic:nvPicPr>
                        <pic:cNvPr id="1" name="Picture 9" descr=""/>
                        <pic:cNvPicPr/>
                      </pic:nvPicPr>
                      <pic:blipFill>
                        <a:blip r:embed="rId3"/>
                        <a:stretch/>
                      </pic:blipFill>
                      <pic:spPr>
                        <a:xfrm>
                          <a:off x="0" y="0"/>
                          <a:ext cx="5664240" cy="8128080"/>
                        </a:xfrm>
                        <a:prstGeom prst="rect">
                          <a:avLst/>
                        </a:prstGeom>
                        <a:ln cap="sq" w="8890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9" stroked="t" style="position:absolute;margin-left:0pt;margin-top:-661.55pt;width:445.95pt;height:639.95pt;mso-wrap-style:none;v-text-anchor:middle;mso-position-vertical:top" wp14:anchorId="6AC8D0E5" type="shapetype_75">
                <v:imagedata r:id="rId3" o:detectmouseclick="t"/>
                <v:stroke color="white" weight="88920" joinstyle="miter" endcap="square"/>
                <v:shadow on="t" obscured="f" color="black"/>
                <w10:wrap type="square"/>
              </v:shape>
            </w:pict>
          </mc:Fallback>
        </mc:AlternateContent>
      </w:r>
      <w:r>
        <w:rPr>
          <w:rFonts w:cs="Times New Roman" w:ascii="Times New Roman" w:hAnsi="Times New Roman"/>
          <w:vanish/>
          <w:color w:val="FFFFFF" w:themeColor="background1"/>
        </w:rPr>
        <w:t xml:space="preserve"> </w:t>
      </w:r>
      <w:r>
        <w:rPr>
          <w:rFonts w:cs="Times New Roman" w:ascii="Times New Roman" w:hAnsi="Times New Roman"/>
          <w:vanish/>
          <w:color w:val="FFFFFF" w:themeColor="background1"/>
        </w:rPr>
        <w:t>[”Mall” för Regioner och Lokalavdelningar]</w:t>
      </w:r>
      <w:r>
        <w:br w:type="page"/>
      </w:r>
    </w:p>
    <w:p>
      <w:pPr>
        <w:pStyle w:val="Normal"/>
        <w:spacing w:lineRule="auto" w:line="259" w:before="0" w:after="0"/>
        <w:rPr>
          <w:rFonts w:ascii="Times New Roman" w:hAnsi="Times New Roman" w:cs="Times New Roman"/>
          <w:b/>
          <w:b/>
          <w:bCs/>
        </w:rPr>
      </w:pPr>
      <w:bookmarkStart w:id="20" w:name="_Toc459294909"/>
      <w:bookmarkStart w:id="21" w:name="_Toc474236224"/>
      <w:bookmarkStart w:id="22" w:name="_Toc459294910"/>
      <w:bookmarkStart w:id="23" w:name="_Toc502839024"/>
      <w:bookmarkEnd w:id="20"/>
      <w:bookmarkEnd w:id="23"/>
      <w:r>
        <w:rPr>
          <w:rFonts w:cs="Times New Roman" w:ascii="Times New Roman" w:hAnsi="Times New Roman"/>
          <w:b/>
          <w:bCs/>
        </w:rPr>
        <w:t xml:space="preserve">Ordföranden har ordet </w:t>
        <w:tab/>
      </w:r>
    </w:p>
    <w:p>
      <w:pPr>
        <w:pStyle w:val="Normal"/>
        <w:rPr>
          <w:rFonts w:ascii="Times New Roman" w:hAnsi="Times New Roman" w:cs="Times New Roman"/>
          <w:color w:val="auto"/>
        </w:rPr>
      </w:pPr>
      <w:bookmarkStart w:id="24" w:name="_Toc502839024"/>
      <w:bookmarkStart w:id="25" w:name="_Toc469997442"/>
      <w:bookmarkEnd w:id="24"/>
      <w:r>
        <w:rPr>
          <w:rFonts w:cs="Times New Roman" w:ascii="Times New Roman" w:hAnsi="Times New Roman"/>
          <w:color w:val="auto"/>
        </w:rPr>
        <w:t>Idag håller stillasittandet, inomhusvistelsen och brist på tid i naturen på att bli en ny folksjukdom. Svenska barn sitter stilla nio timmar per dag – de rör sig minst i Norden. Endast 22 procent av flickorna och 44 procent av pojkarna når den dagliga rekommendationen för rörelse.</w:t>
      </w:r>
    </w:p>
    <w:p>
      <w:pPr>
        <w:pStyle w:val="Normal"/>
        <w:rPr>
          <w:rFonts w:ascii="Times New Roman" w:hAnsi="Times New Roman" w:cs="Times New Roman"/>
          <w:color w:val="auto"/>
        </w:rPr>
      </w:pPr>
      <w:r>
        <w:rPr>
          <w:rFonts w:cs="Times New Roman" w:ascii="Times New Roman" w:hAnsi="Times New Roman"/>
          <w:color w:val="auto"/>
        </w:rPr>
        <w:t>Möjlighet till friluftsliv och utevistelse, barn som vuxen, styrs i hög grad av bostadsort och socioekonomisk status. Unga, seniorer, utrikesfödda och boende i tätorter och storstäder kommer mer sällan ut i naturen än inrikes födda, medelålders och boende i glesbebyggda områden. Samtidigt växer förståelsen för behovet av aktivering, friluftsliv och idrott – hos politiker, myndigheter, media, näringsliv och allmänheten vilket leder till nya möjligheter för Friluftsfrämjandet.</w:t>
      </w:r>
    </w:p>
    <w:p>
      <w:pPr>
        <w:pStyle w:val="Normal"/>
        <w:rPr>
          <w:rFonts w:ascii="Times New Roman" w:hAnsi="Times New Roman" w:cs="Times New Roman"/>
        </w:rPr>
      </w:pPr>
      <w:r>
        <w:rPr>
          <w:rFonts w:cs="Times New Roman" w:ascii="Times New Roman" w:hAnsi="Times New Roman"/>
          <w:color w:val="auto"/>
        </w:rPr>
        <w:t xml:space="preserve">Som lokalavdelning är det vi som bidrar till att leverera lösningen på denna samhällsutmaning i vårt område. Det är vi som ser till att stora och små kommer ut i naturen och får röra på sig tillsammans. För det är ju inte bara motionen och den friska luften vi bidrar med. Just ”tillsammans” är ju något som vi verkligen anser vara betydelsefullt för att vi ska må bra och vara friska. Genom att göra friluftsliv tillsammans, gör vi en viktig insats inte bara för oss själva, utan för alla som vi delar det med. Det har dock varit särskilt problematiskt nu under Corona pandemin och en verklig utmaning för föreningen att ändra om och göra rätt utifrån Folkhälsomyndighetens krav. Samtidigt som pandemin härjar och vi ska hålla avstånd så </w:t>
      </w:r>
      <w:r>
        <w:rPr>
          <w:rFonts w:cs="Times New Roman" w:ascii="Times New Roman" w:hAnsi="Times New Roman"/>
        </w:rPr>
        <w:t>växer intresset för vår verksamhet och vi ser en stadig medlemstillväxt då allt fler ser fördelarna med att vistas i naturen och framför allt att låta sina barn vistas i naturen. Det tycker vi förstås är jättekul och drar nytta av det! Vi har mött det ökade intresset under året genom att starta nya grupper och värva nya ledare för att kunna erbjuda fler barn plats i vår verksamhet.</w:t>
      </w:r>
    </w:p>
    <w:p>
      <w:pPr>
        <w:pStyle w:val="Normal"/>
        <w:rPr>
          <w:rFonts w:ascii="Times New Roman" w:hAnsi="Times New Roman" w:cs="Times New Roman"/>
        </w:rPr>
      </w:pPr>
      <w:r>
        <w:rPr>
          <w:rFonts w:cs="Times New Roman" w:ascii="Times New Roman" w:hAnsi="Times New Roman"/>
        </w:rPr>
        <w:t xml:space="preserve">På Österlen är vi starka inom barn och ungdomsverksamhet. Vi erbjuder verksamhet för åldrarna 3–18 år. Knytte för de allra minsta och vi har sedan olika åldersanpassade grupper upp till 18-åringar i TVM. Lite sakta är tanken att vi även ska komma i gång med vuxenvandring då vi märker att det finns en efterfrågan på det. </w:t>
      </w:r>
    </w:p>
    <w:p>
      <w:pPr>
        <w:pStyle w:val="Normal"/>
        <w:rPr>
          <w:rFonts w:ascii="Times New Roman" w:hAnsi="Times New Roman" w:cs="Times New Roman"/>
        </w:rPr>
      </w:pPr>
      <w:r>
        <w:rPr>
          <w:rFonts w:cs="Times New Roman" w:ascii="Times New Roman" w:hAnsi="Times New Roman"/>
        </w:rPr>
        <w:t xml:space="preserve">Under året har vi satsat mycket på att rekrytera nya ledare eftersom föreningen växer och även satsat på kontinuerlig fortbildning för våra ledare. Vi har även jobbat med marknadsföring och hade ett uppmärksammat reportage i ”Österlenmagasinet” med syfte att rekrytera nya ledare. Detta föll väl ut då flera visat intresse efter det och vi har även startat ett konto på ”Instagram” för att sprida information om att vi finns och att inspirera till aktiviteter i naturen. </w:t>
      </w:r>
    </w:p>
    <w:p>
      <w:pPr>
        <w:pStyle w:val="Normal"/>
        <w:rPr>
          <w:rFonts w:ascii="Times New Roman" w:hAnsi="Times New Roman" w:cs="Times New Roman"/>
        </w:rPr>
      </w:pPr>
      <w:r>
        <w:rPr>
          <w:rFonts w:cs="Times New Roman" w:ascii="Times New Roman" w:hAnsi="Times New Roman"/>
        </w:rPr>
        <w:t xml:space="preserve">Vi vill vara en naturlig inkörsport till naturen – för alla </w:t>
      </w:r>
    </w:p>
    <w:p>
      <w:pPr>
        <w:pStyle w:val="Normal"/>
        <w:rPr>
          <w:rFonts w:ascii="Times New Roman" w:hAnsi="Times New Roman" w:cs="Times New Roman"/>
          <w:color w:val="auto"/>
        </w:rPr>
      </w:pPr>
      <w:r>
        <w:rPr>
          <w:rFonts w:cs="Times New Roman" w:ascii="Times New Roman" w:hAnsi="Times New Roman"/>
          <w:color w:val="auto"/>
        </w:rPr>
        <w:t>Så genom att vara medlem och deltagare, att vara ledare och skapa aktiviteter, att vara förtroendevald och driva vår lokalavdelning, genom allt vårt engagemang bidrar vi tillsammans till ett bättre Sverige. Tack för ditt bidrag!</w:t>
      </w:r>
    </w:p>
    <w:p>
      <w:pPr>
        <w:pStyle w:val="Normal"/>
        <w:rPr>
          <w:rFonts w:ascii="Times New Roman" w:hAnsi="Times New Roman" w:cs="Times New Roman"/>
          <w:color w:val="auto"/>
          <w:highlight w:val="yellow"/>
        </w:rPr>
      </w:pPr>
      <w:r>
        <w:rPr>
          <w:rFonts w:cs="Times New Roman" w:ascii="Times New Roman" w:hAnsi="Times New Roman"/>
          <w:color w:val="auto"/>
        </w:rPr>
        <w:t xml:space="preserve">Gunilla Andren-Sandberg Ordförande Friluftsfrämjandet Österlen </w:t>
      </w:r>
    </w:p>
    <w:p>
      <w:pPr>
        <w:pStyle w:val="Normal"/>
        <w:spacing w:lineRule="auto" w:line="259" w:before="0" w:after="0"/>
        <w:rPr>
          <w:rFonts w:ascii="Times New Roman" w:hAnsi="Times New Roman" w:cs="Times New Roman"/>
          <w:color w:val="auto"/>
          <w:highlight w:val="yellow"/>
        </w:rPr>
      </w:pPr>
      <w:bookmarkStart w:id="26" w:name="_Toc412723656"/>
      <w:bookmarkStart w:id="27" w:name="_Toc474236224"/>
      <w:bookmarkStart w:id="28" w:name="_Toc459294910"/>
      <w:bookmarkStart w:id="29" w:name="_Toc469997442"/>
      <w:r>
        <w:rPr/>
        <mc:AlternateContent>
          <mc:Choice Requires="wps">
            <w:drawing>
              <wp:inline distT="0" distB="0" distL="0" distR="0" wp14:anchorId="472B3C0E">
                <wp:extent cx="1704340" cy="1281430"/>
                <wp:effectExtent l="0" t="0" r="0" b="0"/>
                <wp:docPr id="3" name="Bildobjekt 13" descr="En bild som visar utomhus, person&#10;&#10;Automatiskt genererad beskrivning"/>
                <a:graphic xmlns:a="http://schemas.openxmlformats.org/drawingml/2006/main">
                  <a:graphicData uri="http://schemas.openxmlformats.org/drawingml/2006/picture">
                    <pic:pic xmlns:pic="http://schemas.openxmlformats.org/drawingml/2006/picture">
                      <pic:nvPicPr>
                        <pic:cNvPr id="2" name="Bildobjekt 13" descr="En bild som visar utomhus, person&#10;&#10;Automatiskt genererad beskrivning"/>
                        <pic:cNvPicPr/>
                      </pic:nvPicPr>
                      <pic:blipFill>
                        <a:blip r:embed="rId4"/>
                        <a:stretch/>
                      </pic:blipFill>
                      <pic:spPr>
                        <a:xfrm rot="10800000">
                          <a:off x="0" y="0"/>
                          <a:ext cx="1703880" cy="1280880"/>
                        </a:xfrm>
                        <a:prstGeom prst="rect">
                          <a:avLst/>
                        </a:prstGeom>
                        <a:ln w="0">
                          <a:noFill/>
                        </a:ln>
                      </pic:spPr>
                    </pic:pic>
                  </a:graphicData>
                </a:graphic>
              </wp:inline>
            </w:drawing>
          </mc:Choice>
          <mc:Fallback>
            <w:pict>
              <v:shape id="shape_0" ID="Bildobjekt 13" stroked="f" style="position:absolute;margin-left:0pt;margin-top:-100.9pt;width:134.1pt;height:100.8pt;mso-wrap-style:none;v-text-anchor:middle;rotation:180;mso-position-vertical:top" wp14:anchorId="472B3C0E" type="shapetype_75">
                <v:imagedata r:id="rId4" o:detectmouseclick="t"/>
                <v:stroke color="#3465a4" joinstyle="round" endcap="flat"/>
                <w10:wrap type="square"/>
              </v:shape>
            </w:pict>
          </mc:Fallback>
        </mc:AlternateContent>
      </w:r>
      <w:bookmarkStart w:id="30" w:name="_Toc412723702"/>
      <w:bookmarkStart w:id="31" w:name="_Toc502839025"/>
      <w:bookmarkStart w:id="32" w:name="_Toc464135974"/>
      <w:bookmarkEnd w:id="26"/>
      <w:bookmarkEnd w:id="27"/>
      <w:bookmarkEnd w:id="28"/>
      <w:bookmarkEnd w:id="29"/>
    </w:p>
    <w:p>
      <w:pPr>
        <w:pStyle w:val="Normal"/>
        <w:spacing w:lineRule="auto" w:line="259" w:before="0" w:after="0"/>
        <w:rPr>
          <w:rFonts w:ascii="Times New Roman" w:hAnsi="Times New Roman" w:cs="Times New Roman"/>
          <w:color w:val="auto"/>
          <w:highlight w:val="yellow"/>
        </w:rPr>
      </w:pPr>
      <w:r>
        <w:rPr>
          <w:rFonts w:cs="Times New Roman" w:ascii="Times New Roman" w:hAnsi="Times New Roman"/>
          <w:color w:val="auto"/>
          <w:highlight w:val="yellow"/>
        </w:rPr>
      </w:r>
    </w:p>
    <w:p>
      <w:pPr>
        <w:pStyle w:val="Rubrik1"/>
        <w:rPr>
          <w:rFonts w:ascii="Times New Roman" w:hAnsi="Times New Roman" w:cs="Times New Roman"/>
          <w:sz w:val="20"/>
          <w:szCs w:val="20"/>
        </w:rPr>
      </w:pPr>
      <w:r>
        <w:rPr>
          <w:rFonts w:cs="Times New Roman" w:ascii="Times New Roman" w:hAnsi="Times New Roman"/>
          <w:sz w:val="20"/>
          <w:szCs w:val="20"/>
        </w:rPr>
        <w:t>våra verksamhet</w:t>
      </w:r>
      <w:bookmarkEnd w:id="31"/>
      <w:bookmarkEnd w:id="32"/>
      <w:r>
        <w:rPr>
          <w:rFonts w:cs="Times New Roman" w:ascii="Times New Roman" w:hAnsi="Times New Roman"/>
          <w:sz w:val="20"/>
          <w:szCs w:val="20"/>
        </w:rPr>
        <w:t>er</w:t>
      </w:r>
    </w:p>
    <w:p>
      <w:pPr>
        <w:pStyle w:val="Normal"/>
        <w:rPr>
          <w:rFonts w:ascii="Times New Roman" w:hAnsi="Times New Roman" w:cs="Times New Roman"/>
        </w:rPr>
      </w:pPr>
      <w:bookmarkStart w:id="33" w:name="_Toc459294932"/>
      <w:bookmarkStart w:id="34" w:name="_Toc464135975"/>
      <w:bookmarkEnd w:id="33"/>
      <w:r>
        <w:rPr>
          <w:rFonts w:cs="Times New Roman" w:ascii="Times New Roman" w:hAnsi="Times New Roman"/>
        </w:rPr>
        <w:t xml:space="preserve">Friluftsfrämjandet är Sveriges största och bredaste friluftsorganisation med 100 000 medlemmar och 7000 ideella ledare, varav 108 medlemmar och 11 ledare samt 2 hjälpledare är medlemmar i vår lokalavdelning Österlen. Vårt fokus nationellt är sedan starten år 1892 att genom friluftsliv verka för folkhälsa, livsglädje och en tillgänglig friluftsmiljö för alla. </w:t>
      </w:r>
      <w:bookmarkEnd w:id="34"/>
    </w:p>
    <w:p>
      <w:pPr>
        <w:pStyle w:val="Normal"/>
        <w:rPr>
          <w:rFonts w:ascii="Times New Roman" w:hAnsi="Times New Roman" w:cs="Times New Roman"/>
        </w:rPr>
      </w:pPr>
      <w:r>
        <w:rPr>
          <w:rFonts w:cs="Times New Roman" w:ascii="Times New Roman" w:hAnsi="Times New Roman"/>
        </w:rPr>
        <w:t xml:space="preserve">Vi arbetar för att behålla och utveckla vår verksamhet utifrån behov och efterfrågan inom Friluftsfrämjandet, men även baserat på insikter från omvärlden. Våra grenar och de aktiviteter som görs inom varje gren, utgör kärnan i vår verksamhet. </w:t>
      </w:r>
    </w:p>
    <w:p>
      <w:pPr>
        <w:pStyle w:val="Normal"/>
        <w:rPr>
          <w:rFonts w:ascii="Times New Roman" w:hAnsi="Times New Roman" w:cs="Times New Roman"/>
        </w:rPr>
      </w:pPr>
      <w:r>
        <w:rPr>
          <w:rFonts w:cs="Times New Roman" w:ascii="Times New Roman" w:hAnsi="Times New Roman"/>
        </w:rPr>
        <w:t xml:space="preserve">I vår lokalavdelning ligger huvudfokus på Knytte, Mulle, Strövare, Lufsare, TVM snart hoppas vi också på vandring. </w:t>
      </w:r>
    </w:p>
    <w:p>
      <w:pPr>
        <w:pStyle w:val="Normal"/>
        <w:rPr>
          <w:rFonts w:ascii="Times New Roman" w:hAnsi="Times New Roman" w:cs="Times New Roman"/>
        </w:rPr>
      </w:pPr>
      <w:r>
        <w:rPr>
          <w:rFonts w:cs="Times New Roman" w:ascii="Times New Roman" w:hAnsi="Times New Roman"/>
        </w:rPr>
        <w:t xml:space="preserve">Totalt har vår lokalavdelnings verksamhet skapat 602 deltagartillfällen under året 2020 vilket är 55 deltagartillfällen fler än 2019. </w:t>
      </w:r>
    </w:p>
    <w:p>
      <w:pPr>
        <w:pStyle w:val="Normal"/>
        <w:rPr>
          <w:rFonts w:ascii="Times New Roman" w:hAnsi="Times New Roman" w:cs="Times New Roman"/>
        </w:rPr>
      </w:pPr>
      <w:r>
        <w:rPr>
          <w:rFonts w:cs="Times New Roman" w:ascii="Times New Roman" w:hAnsi="Times New Roman"/>
        </w:rPr>
        <w:t xml:space="preserve">Utvärdering av 2019 års mål: </w:t>
      </w:r>
    </w:p>
    <w:p>
      <w:pPr>
        <w:pStyle w:val="ListParagraph"/>
        <w:numPr>
          <w:ilvl w:val="0"/>
          <w:numId w:val="2"/>
        </w:numPr>
        <w:rPr>
          <w:rFonts w:ascii="Times New Roman" w:hAnsi="Times New Roman" w:cs="Times New Roman"/>
        </w:rPr>
      </w:pPr>
      <w:r>
        <w:rPr>
          <w:rFonts w:cs="Times New Roman" w:ascii="Times New Roman" w:hAnsi="Times New Roman"/>
        </w:rPr>
        <w:t>Vi är fortsatt stolta över att vi har många som söker till våra barngrupper särskilt Knytte &amp; Mulle och vi har kunnat öppna upp till att dela Mulle i två grupper då vi rekryterat fler hjälpledare (3)</w:t>
      </w:r>
    </w:p>
    <w:p>
      <w:pPr>
        <w:pStyle w:val="ListParagraph"/>
        <w:numPr>
          <w:ilvl w:val="0"/>
          <w:numId w:val="2"/>
        </w:numPr>
        <w:rPr>
          <w:rFonts w:ascii="Times New Roman" w:hAnsi="Times New Roman" w:cs="Times New Roman"/>
        </w:rPr>
      </w:pPr>
      <w:r>
        <w:rPr>
          <w:rFonts w:cs="Times New Roman" w:ascii="Times New Roman" w:hAnsi="Times New Roman"/>
        </w:rPr>
        <w:t xml:space="preserve">Fortsatt bra kontinuerlig övergång med barn till de äldre grupperna. </w:t>
      </w:r>
    </w:p>
    <w:p>
      <w:pPr>
        <w:pStyle w:val="ListParagraph"/>
        <w:numPr>
          <w:ilvl w:val="0"/>
          <w:numId w:val="2"/>
        </w:numPr>
        <w:rPr>
          <w:rFonts w:ascii="Times New Roman" w:hAnsi="Times New Roman" w:cs="Times New Roman"/>
        </w:rPr>
      </w:pPr>
      <w:r>
        <w:rPr>
          <w:rFonts w:cs="Times New Roman" w:ascii="Times New Roman" w:hAnsi="Times New Roman"/>
        </w:rPr>
        <w:t>Många har kunnat gå ledarutbildningar under året både grund utbildning (2) och vidareutbildning Strövare &amp; Lufsare (4) samt kanotutbildning (1)</w:t>
      </w:r>
    </w:p>
    <w:p>
      <w:pPr>
        <w:pStyle w:val="ListParagraph"/>
        <w:numPr>
          <w:ilvl w:val="0"/>
          <w:numId w:val="2"/>
        </w:numPr>
        <w:rPr>
          <w:rFonts w:ascii="Times New Roman" w:hAnsi="Times New Roman" w:cs="Times New Roman"/>
        </w:rPr>
      </w:pPr>
      <w:r>
        <w:rPr>
          <w:rFonts w:cs="Times New Roman" w:ascii="Times New Roman" w:hAnsi="Times New Roman"/>
        </w:rPr>
        <w:t>Vi har inte kommit igång med vuxenvandring under året på grund av Covid -19 men arbetar på att få igång det under 2021.</w:t>
      </w:r>
    </w:p>
    <w:p>
      <w:pPr>
        <w:pStyle w:val="ListParagraph"/>
        <w:numPr>
          <w:ilvl w:val="0"/>
          <w:numId w:val="2"/>
        </w:numPr>
        <w:rPr>
          <w:rFonts w:ascii="Times New Roman" w:hAnsi="Times New Roman" w:cs="Times New Roman"/>
        </w:rPr>
      </w:pPr>
      <w:r>
        <w:rPr>
          <w:rFonts w:cs="Times New Roman" w:ascii="Times New Roman" w:hAnsi="Times New Roman"/>
        </w:rPr>
        <w:t xml:space="preserve">Det har inte heller varit möjligt att ha gemensamma avslutningar eller mer omfattande aktiveter för att marknadsföra oss på grund av pandemin men vi har ändå haft god uppslutning och ordnat med aktiviteter som varit uppskattade för respektive grupp. </w:t>
      </w:r>
    </w:p>
    <w:p>
      <w:pPr>
        <w:pStyle w:val="ListParagraph"/>
        <w:numPr>
          <w:ilvl w:val="0"/>
          <w:numId w:val="2"/>
        </w:numPr>
        <w:rPr>
          <w:rFonts w:ascii="Times New Roman" w:hAnsi="Times New Roman" w:cs="Times New Roman"/>
        </w:rPr>
      </w:pPr>
      <w:r>
        <w:rPr>
          <w:rFonts w:cs="Times New Roman" w:ascii="Times New Roman" w:hAnsi="Times New Roman"/>
        </w:rPr>
        <w:t>Vi har arbetat en del med hemsidan för att lägga upp alla våra aktiviteter genom äventyrshanteraren att kontaktuppgifter och dokument ska vara lättillgängligt och det kommer vi också fortsätta arbeta vidare med 2021.</w:t>
      </w:r>
    </w:p>
    <w:p>
      <w:pPr>
        <w:pStyle w:val="ListParagraph"/>
        <w:numPr>
          <w:ilvl w:val="0"/>
          <w:numId w:val="2"/>
        </w:numPr>
        <w:rPr>
          <w:rFonts w:ascii="Times New Roman" w:hAnsi="Times New Roman" w:cs="Times New Roman"/>
        </w:rPr>
      </w:pPr>
      <w:r>
        <w:rPr>
          <w:rFonts w:cs="Times New Roman" w:ascii="Times New Roman" w:hAnsi="Times New Roman"/>
        </w:rPr>
        <w:t>När det gäller vår marknadsföring så har vi öppnat upp ett Instagramkonto då det är många som använder det och även haft ett reportage i tidningen Österlen magasinet.</w:t>
      </w:r>
    </w:p>
    <w:p>
      <w:pPr>
        <w:pStyle w:val="ListParagraph"/>
        <w:numPr>
          <w:ilvl w:val="0"/>
          <w:numId w:val="2"/>
        </w:numPr>
        <w:rPr>
          <w:rFonts w:ascii="Times New Roman" w:hAnsi="Times New Roman" w:cs="Times New Roman"/>
        </w:rPr>
      </w:pPr>
      <w:r>
        <w:rPr>
          <w:rFonts w:cs="Times New Roman" w:ascii="Times New Roman" w:hAnsi="Times New Roman"/>
        </w:rPr>
        <w:t xml:space="preserve">Vi har sökt sponsorpengar dels för att utveckla verksamheten dels för att det spända Covid- 19 läget gjort att vi fått tänka om kring många av våra aktiviteter exempelvis övernattning &amp; matlagning och det har gjort att vi behövt investera mer i material – bidrag har erhållits både för stormkök och kanoter. </w:t>
      </w:r>
    </w:p>
    <w:p>
      <w:pPr>
        <w:pStyle w:val="ListParagraph"/>
        <w:numPr>
          <w:ilvl w:val="0"/>
          <w:numId w:val="2"/>
        </w:numPr>
        <w:rPr>
          <w:rFonts w:ascii="Times New Roman" w:hAnsi="Times New Roman" w:cs="Times New Roman"/>
        </w:rPr>
      </w:pPr>
      <w:r>
        <w:rPr>
          <w:rFonts w:cs="Times New Roman" w:ascii="Times New Roman" w:hAnsi="Times New Roman"/>
        </w:rPr>
        <w:t>Barnkonventionen är lag sedan 2020 och vi har börjat att diskutera och reflektera och tillämpa detta inom vår organisation</w:t>
      </w:r>
    </w:p>
    <w:p>
      <w:pPr>
        <w:pStyle w:val="Normal"/>
        <w:rPr>
          <w:rFonts w:ascii="Times New Roman" w:hAnsi="Times New Roman" w:cs="Times New Roman"/>
        </w:rPr>
      </w:pPr>
      <w:r>
        <w:rPr>
          <w:rFonts w:cs="Times New Roman" w:ascii="Times New Roman" w:hAnsi="Times New Roman"/>
        </w:rPr>
      </w:r>
    </w:p>
    <w:p>
      <w:pPr>
        <w:pStyle w:val="Rubrik2"/>
        <w:rPr>
          <w:rFonts w:ascii="Times New Roman" w:hAnsi="Times New Roman" w:cs="Times New Roman"/>
          <w:sz w:val="20"/>
          <w:szCs w:val="20"/>
        </w:rPr>
      </w:pPr>
      <w:r>
        <w:rPr>
          <w:rFonts w:cs="Times New Roman" w:ascii="Times New Roman" w:hAnsi="Times New Roman"/>
          <w:sz w:val="20"/>
          <w:szCs w:val="20"/>
        </w:rPr>
        <w:t>Våra anläggningar</w:t>
      </w:r>
    </w:p>
    <w:p>
      <w:pPr>
        <w:pStyle w:val="Normal"/>
        <w:rPr>
          <w:rFonts w:ascii="Times New Roman" w:hAnsi="Times New Roman" w:cs="Times New Roman"/>
        </w:rPr>
      </w:pPr>
      <w:r>
        <w:rPr>
          <w:rFonts w:cs="Times New Roman" w:ascii="Times New Roman" w:hAnsi="Times New Roman"/>
        </w:rPr>
        <w:t>Vår arena är utomhus runt hela Österlen med omnejd.</w:t>
      </w:r>
    </w:p>
    <w:p>
      <w:pPr>
        <w:pStyle w:val="Rubrik2"/>
        <w:rPr>
          <w:rFonts w:ascii="Times New Roman" w:hAnsi="Times New Roman" w:cs="Times New Roman"/>
          <w:sz w:val="20"/>
          <w:szCs w:val="20"/>
        </w:rPr>
      </w:pPr>
      <w:bookmarkStart w:id="35" w:name="_Toc459294932"/>
      <w:bookmarkStart w:id="36" w:name="_Toc502839027"/>
      <w:bookmarkStart w:id="37" w:name="_Toc464135979"/>
      <w:bookmarkStart w:id="38" w:name="_Toc459294935"/>
      <w:bookmarkEnd w:id="35"/>
      <w:r>
        <w:rPr>
          <w:rFonts w:cs="Times New Roman" w:ascii="Times New Roman" w:hAnsi="Times New Roman"/>
          <w:sz w:val="20"/>
          <w:szCs w:val="20"/>
        </w:rPr>
        <w:t>Barn – friluftsäventyr</w:t>
      </w:r>
      <w:bookmarkEnd w:id="36"/>
      <w:bookmarkEnd w:id="37"/>
      <w:bookmarkEnd w:id="38"/>
    </w:p>
    <w:p>
      <w:pPr>
        <w:pStyle w:val="Normal"/>
        <w:rPr>
          <w:rFonts w:ascii="Times New Roman" w:hAnsi="Times New Roman" w:cs="Times New Roman"/>
        </w:rPr>
      </w:pPr>
      <w:r>
        <w:rPr>
          <w:rFonts w:cs="Times New Roman" w:ascii="Times New Roman" w:hAnsi="Times New Roman"/>
        </w:rPr>
        <w:t xml:space="preserve">Friluftsäventyr är Friluftsfrämjandets barnverksamhet och består av två delar: Skogsmulle och skogens värld, vår verksamhet för barn 0–6 år, samt Vildmarksäventyr för barn 7–12 år och TVM 12 år och uppåt. </w:t>
      </w:r>
    </w:p>
    <w:p>
      <w:pPr>
        <w:pStyle w:val="Normal"/>
        <w:rPr>
          <w:rFonts w:ascii="Times New Roman" w:hAnsi="Times New Roman" w:cs="Times New Roman"/>
        </w:rPr>
      </w:pPr>
      <w:r>
        <w:rPr>
          <w:rFonts w:cs="Times New Roman" w:ascii="Times New Roman" w:hAnsi="Times New Roman"/>
        </w:rPr>
        <w:t xml:space="preserve">Friluftsfrämjandet har ca 34 000 barnmedlemmar varav 61 aktiva barn finns i vår lokalavdelning. Friluftsfrämjandet har en viktig uppgift att erbjuda barn- och ungdomar meningsfulla aktiviteter. Genom att hjälpa unga att upptäcka glädjen av att vistas i naturen kan vi skapa ett starkt förhållande till natur och friluftsliv. Vi ser också att våra aktiviteter är en viktig inkörsport till ett livslångt medlemskap och engagemang för naturen och friluftslivet. </w:t>
      </w:r>
    </w:p>
    <w:p>
      <w:pPr>
        <w:pStyle w:val="Normal"/>
        <w:rPr>
          <w:rFonts w:ascii="Times New Roman" w:hAnsi="Times New Roman" w:cs="Times New Roman"/>
          <w:b/>
          <w:b/>
          <w:bCs/>
        </w:rPr>
      </w:pPr>
      <w:r>
        <w:rPr>
          <w:rFonts w:cs="Times New Roman" w:ascii="Times New Roman" w:hAnsi="Times New Roman"/>
          <w:b/>
          <w:bCs/>
        </w:rPr>
        <w:t xml:space="preserve">Knytte </w:t>
      </w:r>
    </w:p>
    <w:p>
      <w:pPr>
        <w:pStyle w:val="Normal"/>
        <w:rPr>
          <w:rFonts w:ascii="Times New Roman" w:hAnsi="Times New Roman" w:cs="Times New Roman"/>
          <w:color w:val="050505"/>
          <w:shd w:fill="FFFFFF" w:val="clear"/>
        </w:rPr>
      </w:pPr>
      <w:r>
        <w:rPr>
          <w:rFonts w:cs="Times New Roman" w:ascii="Times New Roman" w:hAnsi="Times New Roman"/>
        </w:rPr>
        <w:t xml:space="preserve">Knytte har haft sin verksamhet i Gylleboskogen vid mysiga Knyttekojan. De har träffats sju gånger per termin under året.  Barnen har som regel en vårdnadshavare med sig och gruppen har haft två ledare. Det har varit cirka 14 stycken barn under VT/HT och åldern på barnen mellan 2–5 år. Det har varit mycket aktivitet och anpassade lekar med aktiviteter till följd av Corona. </w:t>
      </w:r>
      <w:r>
        <w:rPr>
          <w:rFonts w:cs="Times New Roman" w:ascii="Times New Roman" w:hAnsi="Times New Roman"/>
          <w:color w:val="050505"/>
          <w:shd w:fill="FFFFFF" w:val="clear"/>
        </w:rPr>
        <w:t>Knytte gruppen har prövat på skogs memory, naturbingo, pysslat igelkottar och ljuslyktor, upptäckt, upplevt, undersökt, lekt, fikat och läst sagor men även haft en gosedjursvandring med avslutande skattjakt.</w:t>
      </w:r>
    </w:p>
    <w:p>
      <w:pPr>
        <w:pStyle w:val="Normal"/>
        <w:rPr>
          <w:rFonts w:ascii="Times New Roman" w:hAnsi="Times New Roman" w:cs="Times New Roman"/>
        </w:rPr>
      </w:pPr>
      <w:r>
        <w:rPr/>
        <w:drawing>
          <wp:inline distT="0" distB="0" distL="0" distR="0">
            <wp:extent cx="4065270" cy="2600960"/>
            <wp:effectExtent l="0" t="0" r="0" b="0"/>
            <wp:docPr id="4" name="Bildobjekt 16" descr="Kan vara en bild av 1 person, barn, står och tr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16" descr="Kan vara en bild av 1 person, barn, står och träd"/>
                    <pic:cNvPicPr>
                      <a:picLocks noChangeAspect="1" noChangeArrowheads="1"/>
                    </pic:cNvPicPr>
                  </pic:nvPicPr>
                  <pic:blipFill>
                    <a:blip r:embed="rId5"/>
                    <a:stretch>
                      <a:fillRect/>
                    </a:stretch>
                  </pic:blipFill>
                  <pic:spPr bwMode="auto">
                    <a:xfrm>
                      <a:off x="0" y="0"/>
                      <a:ext cx="4065270" cy="2600960"/>
                    </a:xfrm>
                    <a:prstGeom prst="rect">
                      <a:avLst/>
                    </a:prstGeom>
                  </pic:spPr>
                </pic:pic>
              </a:graphicData>
            </a:graphic>
          </wp:inline>
        </w:drawing>
      </w:r>
      <w:r>
        <w:rPr/>
        <w:drawing>
          <wp:inline distT="0" distB="0" distL="0" distR="0">
            <wp:extent cx="1900555" cy="1424940"/>
            <wp:effectExtent l="0" t="0" r="0" b="0"/>
            <wp:docPr id="5" name="Bildobjekt 22" descr="Kan vara en bild av tr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22" descr="Kan vara en bild av träd"/>
                    <pic:cNvPicPr>
                      <a:picLocks noChangeAspect="1" noChangeArrowheads="1"/>
                    </pic:cNvPicPr>
                  </pic:nvPicPr>
                  <pic:blipFill>
                    <a:blip r:embed="rId6"/>
                    <a:stretch>
                      <a:fillRect/>
                    </a:stretch>
                  </pic:blipFill>
                  <pic:spPr bwMode="auto">
                    <a:xfrm>
                      <a:off x="0" y="0"/>
                      <a:ext cx="1900555" cy="1424940"/>
                    </a:xfrm>
                    <a:prstGeom prst="rect">
                      <a:avLst/>
                    </a:prstGeom>
                  </pic:spPr>
                </pic:pic>
              </a:graphicData>
            </a:graphic>
          </wp:inline>
        </w:drawing>
      </w:r>
      <w:r>
        <w:rPr/>
        <w:drawing>
          <wp:inline distT="0" distB="0" distL="0" distR="0">
            <wp:extent cx="2159000" cy="1439545"/>
            <wp:effectExtent l="0" t="0" r="0" b="0"/>
            <wp:docPr id="6" name="Bildobjekt 20" descr="Kan vara en bild av dj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20" descr="Kan vara en bild av djur"/>
                    <pic:cNvPicPr>
                      <a:picLocks noChangeAspect="1" noChangeArrowheads="1"/>
                    </pic:cNvPicPr>
                  </pic:nvPicPr>
                  <pic:blipFill>
                    <a:blip r:embed="rId7"/>
                    <a:stretch>
                      <a:fillRect/>
                    </a:stretch>
                  </pic:blipFill>
                  <pic:spPr bwMode="auto">
                    <a:xfrm>
                      <a:off x="0" y="0"/>
                      <a:ext cx="2159000" cy="1439545"/>
                    </a:xfrm>
                    <a:prstGeom prst="rect">
                      <a:avLst/>
                    </a:prstGeom>
                  </pic:spPr>
                </pic:pic>
              </a:graphicData>
            </a:graphic>
          </wp:inline>
        </w:drawing>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t xml:space="preserve">Mulle </w:t>
      </w:r>
    </w:p>
    <w:p>
      <w:pPr>
        <w:pStyle w:val="Normal"/>
        <w:rPr>
          <w:rFonts w:ascii="Times New Roman" w:hAnsi="Times New Roman" w:cs="Times New Roman"/>
          <w:b/>
          <w:b/>
          <w:bCs/>
        </w:rPr>
      </w:pPr>
      <w:r>
        <w:rPr>
          <w:rFonts w:cs="Times New Roman" w:ascii="Times New Roman" w:hAnsi="Times New Roman"/>
          <w:color w:val="050505"/>
          <w:shd w:fill="FFFFFF" w:val="clear"/>
        </w:rPr>
        <w:t>Mulle är en väldigt populär gren inom Friluftsfrämjandet. Det växer ständigt och nu har det varit 20 barn under höstterminen mestadels uppdelat i två grupper med totalt två ledare och två hjälpledare. De har träffats sju gånger / termin. Tappert gäng mullebarn som vandrade längs Gyllebosjön! Trots att regnet stundtals öste ner var det inte en enda av dem som klagade över vädret. De samlade på färger längs vägen och när de kom fram hade två snälla föräldrar fixat ”tak” över fikaplatsen och lägereldar där de kunde grilla sina kanelbullepinnbröd. Mulle har också varit och hälsat på under terminen till barnens förtjusning!! Mulle var en hejare på att balansera på lina. Avslutningen var i Bäckhalladalen med spännande kåsarace.</w:t>
      </w:r>
    </w:p>
    <w:p>
      <w:pPr>
        <w:pStyle w:val="Normal"/>
        <w:rPr>
          <w:rFonts w:ascii="Times New Roman" w:hAnsi="Times New Roman" w:cs="Times New Roman"/>
          <w:b/>
          <w:b/>
          <w:bCs/>
        </w:rPr>
      </w:pPr>
      <w:r>
        <w:rPr>
          <w:rFonts w:cs="Times New Roman" w:ascii="Times New Roman" w:hAnsi="Times New Roman"/>
          <w:b/>
          <w:bCs/>
        </w:rPr>
        <w:drawing>
          <wp:anchor behindDoc="0" distT="0" distB="0" distL="114300" distR="114300" simplePos="0" locked="0" layoutInCell="0" allowOverlap="1" relativeHeight="37">
            <wp:simplePos x="0" y="0"/>
            <wp:positionH relativeFrom="column">
              <wp:posOffset>3088005</wp:posOffset>
            </wp:positionH>
            <wp:positionV relativeFrom="paragraph">
              <wp:posOffset>324485</wp:posOffset>
            </wp:positionV>
            <wp:extent cx="2608580" cy="1737995"/>
            <wp:effectExtent l="0" t="0" r="0" b="0"/>
            <wp:wrapSquare wrapText="bothSides"/>
            <wp:docPr id="7" name="Bildobjekt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25" descr=""/>
                    <pic:cNvPicPr>
                      <a:picLocks noChangeAspect="1" noChangeArrowheads="1"/>
                    </pic:cNvPicPr>
                  </pic:nvPicPr>
                  <pic:blipFill>
                    <a:blip r:embed="rId8"/>
                    <a:stretch>
                      <a:fillRect/>
                    </a:stretch>
                  </pic:blipFill>
                  <pic:spPr bwMode="auto">
                    <a:xfrm>
                      <a:off x="0" y="0"/>
                      <a:ext cx="2608580" cy="1737995"/>
                    </a:xfrm>
                    <a:prstGeom prst="rect">
                      <a:avLst/>
                    </a:prstGeom>
                  </pic:spPr>
                </pic:pic>
              </a:graphicData>
            </a:graphic>
          </wp:anchor>
        </w:drawing>
      </w:r>
    </w:p>
    <w:p>
      <w:pPr>
        <w:pStyle w:val="Normal"/>
        <w:rPr>
          <w:rFonts w:ascii="Times New Roman" w:hAnsi="Times New Roman" w:cs="Times New Roman"/>
          <w:b/>
          <w:b/>
          <w:bCs/>
        </w:rPr>
      </w:pPr>
      <w:r>
        <w:rPr/>
        <w:drawing>
          <wp:anchor behindDoc="0" distT="0" distB="0" distL="114300" distR="114300" simplePos="0" locked="0" layoutInCell="0" allowOverlap="1" relativeHeight="38">
            <wp:simplePos x="0" y="0"/>
            <wp:positionH relativeFrom="column">
              <wp:posOffset>1195705</wp:posOffset>
            </wp:positionH>
            <wp:positionV relativeFrom="paragraph">
              <wp:posOffset>1829435</wp:posOffset>
            </wp:positionV>
            <wp:extent cx="3347720" cy="2230120"/>
            <wp:effectExtent l="0" t="0" r="0" b="0"/>
            <wp:wrapSquare wrapText="bothSides"/>
            <wp:docPr id="8" name="Bildobjekt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23" descr=""/>
                    <pic:cNvPicPr>
                      <a:picLocks noChangeAspect="1" noChangeArrowheads="1"/>
                    </pic:cNvPicPr>
                  </pic:nvPicPr>
                  <pic:blipFill>
                    <a:blip r:embed="rId9"/>
                    <a:stretch>
                      <a:fillRect/>
                    </a:stretch>
                  </pic:blipFill>
                  <pic:spPr bwMode="auto">
                    <a:xfrm>
                      <a:off x="0" y="0"/>
                      <a:ext cx="3347720" cy="2230120"/>
                    </a:xfrm>
                    <a:prstGeom prst="rect">
                      <a:avLst/>
                    </a:prstGeom>
                  </pic:spPr>
                </pic:pic>
              </a:graphicData>
            </a:graphic>
          </wp:anchor>
        </w:drawing>
        <w:drawing>
          <wp:inline distT="0" distB="0" distL="0" distR="0">
            <wp:extent cx="2561590" cy="1769110"/>
            <wp:effectExtent l="0" t="0" r="0" b="0"/>
            <wp:docPr id="9" name="Bildobjekt 24" descr="Kan vara en bild av barn, står, ytterplagg, skor och tr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24" descr="Kan vara en bild av barn, står, ytterplagg, skor och träd"/>
                    <pic:cNvPicPr>
                      <a:picLocks noChangeAspect="1" noChangeArrowheads="1"/>
                    </pic:cNvPicPr>
                  </pic:nvPicPr>
                  <pic:blipFill>
                    <a:blip r:embed="rId10"/>
                    <a:stretch>
                      <a:fillRect/>
                    </a:stretch>
                  </pic:blipFill>
                  <pic:spPr bwMode="auto">
                    <a:xfrm>
                      <a:off x="0" y="0"/>
                      <a:ext cx="2561590" cy="1769110"/>
                    </a:xfrm>
                    <a:prstGeom prst="rect">
                      <a:avLst/>
                    </a:prstGeom>
                  </pic:spPr>
                </pic:pic>
              </a:graphicData>
            </a:graphic>
          </wp:inline>
        </w:drawing>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drawing>
          <wp:anchor behindDoc="0" distT="0" distB="0" distL="114300" distR="114300" simplePos="0" locked="0" layoutInCell="0" allowOverlap="1" relativeHeight="39">
            <wp:simplePos x="0" y="0"/>
            <wp:positionH relativeFrom="column">
              <wp:posOffset>1096645</wp:posOffset>
            </wp:positionH>
            <wp:positionV relativeFrom="paragraph">
              <wp:posOffset>137160</wp:posOffset>
            </wp:positionV>
            <wp:extent cx="3607435" cy="2405380"/>
            <wp:effectExtent l="0" t="0" r="0" b="0"/>
            <wp:wrapSquare wrapText="bothSides"/>
            <wp:docPr id="10" name="Bildobjekt 40" descr="Kan vara en bild av 1 person, står och tr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40" descr="Kan vara en bild av 1 person, står och träd"/>
                    <pic:cNvPicPr>
                      <a:picLocks noChangeAspect="1" noChangeArrowheads="1"/>
                    </pic:cNvPicPr>
                  </pic:nvPicPr>
                  <pic:blipFill>
                    <a:blip r:embed="rId11"/>
                    <a:stretch>
                      <a:fillRect/>
                    </a:stretch>
                  </pic:blipFill>
                  <pic:spPr bwMode="auto">
                    <a:xfrm>
                      <a:off x="0" y="0"/>
                      <a:ext cx="3607435" cy="2405380"/>
                    </a:xfrm>
                    <a:prstGeom prst="rect">
                      <a:avLst/>
                    </a:prstGeom>
                  </pic:spPr>
                </pic:pic>
              </a:graphicData>
            </a:graphic>
          </wp:anchor>
        </w:drawing>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t xml:space="preserve">Strövare </w:t>
      </w:r>
    </w:p>
    <w:p>
      <w:pPr>
        <w:pStyle w:val="Normal"/>
        <w:rPr>
          <w:rFonts w:ascii="Times New Roman" w:hAnsi="Times New Roman" w:cs="Times New Roman"/>
          <w:color w:val="050505"/>
          <w:shd w:fill="FFFFFF" w:val="clear"/>
        </w:rPr>
      </w:pPr>
      <w:r>
        <w:rPr>
          <w:rFonts w:cs="Times New Roman" w:ascii="Times New Roman" w:hAnsi="Times New Roman"/>
          <w:color w:val="050505"/>
          <w:shd w:fill="FFFFFF" w:val="clear"/>
        </w:rPr>
        <w:t xml:space="preserve">Strövarna är barn från 7 – 9 år och de har varit cirka 8 stycken tillsammans med två - tre ledare. De har träffats nio gånger / termin inklusive två övernattningar. De har utmanats i olika aktiviteter med allt från cykling i riktigt busväder på Mountainbike banan i Smedstorp där det blev många varv på mountainbikebanorna. De var ganska varma och svettiga när de begav sig till vindskyddet för att fika. De värmde fruktsoppa på stormköket och fick igång en liten eld. De testade att såga tillsammans och hade riktigt bra teamwork! Hittade roliga mönster på grenar och räknade årsringar. De lärde oss också en sifferlek, hittade en stor myrstack och en hel del tomtar i skogen. På övernattningen så fick de göra sina egna skärbrädor som är bra att ha med på vandringarna. Vandringar och spontana bad i prästens badkar vid havet var andra roliga aktiviteter under året. </w:t>
      </w:r>
    </w:p>
    <w:p>
      <w:pPr>
        <w:pStyle w:val="Normal"/>
        <w:rPr>
          <w:rFonts w:ascii="Times New Roman" w:hAnsi="Times New Roman" w:cs="Times New Roman"/>
          <w:b/>
          <w:b/>
          <w:bCs/>
        </w:rPr>
      </w:pPr>
      <w:r>
        <w:rPr/>
        <w:drawing>
          <wp:inline distT="0" distB="0" distL="0" distR="0">
            <wp:extent cx="2946400" cy="2209800"/>
            <wp:effectExtent l="0" t="0" r="0" b="0"/>
            <wp:docPr id="11" name="Bildobjekt 53"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53" descr="Ingen fotobeskrivning tillgänglig."/>
                    <pic:cNvPicPr>
                      <a:picLocks noChangeAspect="1" noChangeArrowheads="1"/>
                    </pic:cNvPicPr>
                  </pic:nvPicPr>
                  <pic:blipFill>
                    <a:blip r:embed="rId12"/>
                    <a:stretch>
                      <a:fillRect/>
                    </a:stretch>
                  </pic:blipFill>
                  <pic:spPr bwMode="auto">
                    <a:xfrm>
                      <a:off x="0" y="0"/>
                      <a:ext cx="2946400" cy="2209800"/>
                    </a:xfrm>
                    <a:prstGeom prst="rect">
                      <a:avLst/>
                    </a:prstGeom>
                  </pic:spPr>
                </pic:pic>
              </a:graphicData>
            </a:graphic>
          </wp:inline>
        </w:drawing>
        <w:drawing>
          <wp:anchor behindDoc="0" distT="0" distB="0" distL="114300" distR="114300" simplePos="0" locked="0" layoutInCell="0" allowOverlap="1" relativeHeight="33">
            <wp:simplePos x="0" y="0"/>
            <wp:positionH relativeFrom="column">
              <wp:posOffset>3179445</wp:posOffset>
            </wp:positionH>
            <wp:positionV relativeFrom="paragraph">
              <wp:posOffset>635</wp:posOffset>
            </wp:positionV>
            <wp:extent cx="2859405" cy="2157730"/>
            <wp:effectExtent l="0" t="0" r="0" b="0"/>
            <wp:wrapSquare wrapText="bothSides"/>
            <wp:docPr id="12" name="Bildobjekt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47" descr=""/>
                    <pic:cNvPicPr>
                      <a:picLocks noChangeAspect="1" noChangeArrowheads="1"/>
                    </pic:cNvPicPr>
                  </pic:nvPicPr>
                  <pic:blipFill>
                    <a:blip r:embed="rId13"/>
                    <a:stretch>
                      <a:fillRect/>
                    </a:stretch>
                  </pic:blipFill>
                  <pic:spPr bwMode="auto">
                    <a:xfrm>
                      <a:off x="0" y="0"/>
                      <a:ext cx="2859405" cy="2157730"/>
                    </a:xfrm>
                    <a:prstGeom prst="rect">
                      <a:avLst/>
                    </a:prstGeom>
                  </pic:spPr>
                </pic:pic>
              </a:graphicData>
            </a:graphic>
          </wp:anchor>
        </w:drawing>
      </w:r>
    </w:p>
    <w:p>
      <w:pPr>
        <w:pStyle w:val="Normal"/>
        <w:tabs>
          <w:tab w:val="clear" w:pos="1304"/>
          <w:tab w:val="left" w:pos="1506" w:leader="none"/>
          <w:tab w:val="left" w:pos="7720" w:leader="none"/>
        </w:tabs>
        <w:rPr>
          <w:rFonts w:ascii="Times New Roman" w:hAnsi="Times New Roman" w:cs="Times New Roman"/>
          <w:b/>
          <w:b/>
          <w:bCs/>
        </w:rPr>
      </w:pPr>
      <w:r>
        <w:drawing>
          <wp:anchor behindDoc="0" distT="0" distB="0" distL="114300" distR="114300" simplePos="0" locked="0" layoutInCell="0" allowOverlap="1" relativeHeight="32">
            <wp:simplePos x="0" y="0"/>
            <wp:positionH relativeFrom="column">
              <wp:posOffset>1494155</wp:posOffset>
            </wp:positionH>
            <wp:positionV relativeFrom="paragraph">
              <wp:posOffset>298450</wp:posOffset>
            </wp:positionV>
            <wp:extent cx="2969895" cy="2227580"/>
            <wp:effectExtent l="0" t="0" r="0" b="0"/>
            <wp:wrapSquare wrapText="bothSides"/>
            <wp:docPr id="13" name="Bildobjekt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21" descr=""/>
                    <pic:cNvPicPr>
                      <a:picLocks noChangeAspect="1" noChangeArrowheads="1"/>
                    </pic:cNvPicPr>
                  </pic:nvPicPr>
                  <pic:blipFill>
                    <a:blip r:embed="rId14"/>
                    <a:stretch>
                      <a:fillRect/>
                    </a:stretch>
                  </pic:blipFill>
                  <pic:spPr bwMode="auto">
                    <a:xfrm>
                      <a:off x="0" y="0"/>
                      <a:ext cx="2969895" cy="2227580"/>
                    </a:xfrm>
                    <a:prstGeom prst="rect">
                      <a:avLst/>
                    </a:prstGeom>
                  </pic:spPr>
                </pic:pic>
              </a:graphicData>
            </a:graphic>
          </wp:anchor>
        </w:drawing>
      </w:r>
      <w:r>
        <w:rPr>
          <w:rFonts w:cs="Times New Roman" w:ascii="Times New Roman" w:hAnsi="Times New Roman"/>
          <w:b/>
          <w:bCs/>
        </w:rPr>
        <w:tab/>
      </w:r>
      <w:r>
        <w:rPr>
          <w:rFonts w:cs="Times New Roman" w:ascii="Times New Roman" w:hAnsi="Times New Roman"/>
          <w:b/>
          <w:bCs/>
        </w:rPr>
        <w:t xml:space="preserve">Bad efter vandring </w:t>
        <w:tab/>
        <w:t>Skärbrädor</w:t>
      </w:r>
    </w:p>
    <w:p>
      <w:pPr>
        <w:pStyle w:val="Normal"/>
        <w:rPr>
          <w:rFonts w:ascii="Times New Roman" w:hAnsi="Times New Roman" w:cs="Times New Roman"/>
          <w:b/>
          <w:b/>
          <w:bCs/>
        </w:rPr>
      </w:pPr>
      <w:r>
        <w:rPr>
          <w:rFonts w:cs="Times New Roman" w:ascii="Times New Roman" w:hAnsi="Times New Roman"/>
          <w:b/>
          <w:bCs/>
        </w:rPr>
        <w:br/>
      </w:r>
    </w:p>
    <w:p>
      <w:pPr>
        <w:pStyle w:val="Normal"/>
        <w:jc w:val="center"/>
        <w:rPr>
          <w:rFonts w:ascii="Times New Roman" w:hAnsi="Times New Roman" w:cs="Times New Roman"/>
          <w:b/>
          <w:b/>
          <w:bCs/>
        </w:rPr>
      </w:pPr>
      <w:r>
        <w:rPr>
          <w:rFonts w:cs="Times New Roman" w:ascii="Times New Roman" w:hAnsi="Times New Roman"/>
          <w:b/>
          <w:bCs/>
        </w:rPr>
        <w:t>Stenshuvud</w: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t xml:space="preserve">Lufsare / Vildmarksäventyr </w:t>
      </w:r>
    </w:p>
    <w:p>
      <w:pPr>
        <w:pStyle w:val="Normal"/>
        <w:spacing w:lineRule="auto" w:line="240" w:before="0" w:after="0"/>
        <w:rPr>
          <w:rFonts w:ascii="Times New Roman" w:hAnsi="Times New Roman" w:eastAsia="Times New Roman" w:cs="Times New Roman"/>
          <w:color w:val="050505"/>
          <w:shd w:fill="FFFFFF" w:val="clear"/>
          <w:lang w:eastAsia="sv-SE"/>
        </w:rPr>
      </w:pPr>
      <w:r>
        <w:rPr>
          <w:rFonts w:eastAsia="Times New Roman" w:cs="Times New Roman" w:ascii="Times New Roman" w:hAnsi="Times New Roman"/>
          <w:color w:val="050505"/>
          <w:shd w:fill="FFFFFF" w:val="clear"/>
          <w:lang w:eastAsia="sv-SE"/>
        </w:rPr>
        <w:t xml:space="preserve">Lufsar gänget Vildmarks träffas runt hela Österlen med omnejd. De är fem ungdomar i 12 och uppåt och samma gäng har hängt ihop länge nu. Helena har varit ledare med hjälpledare som varierat från gång till gång. Under året har det varit aktiviteter med orientering, vid Vårhallarna och bäst med orientering med lufsarna är att man kan lufsa runt och snick snacka med kompisarna! Avslut med fika och grilla korv i härligt väder. </w:t>
      </w:r>
      <w:r>
        <w:rPr>
          <w:rFonts w:cs="Times New Roman" w:ascii="Times New Roman" w:hAnsi="Times New Roman"/>
          <w:color w:val="050505"/>
          <w:shd w:fill="FFFFFF" w:val="clear"/>
        </w:rPr>
        <w:t xml:space="preserve">Lufsargruppen har också varit ut på vandring och tittat efter dinosaurie spår och vulkaner vid Söderåsen.  De vandrade från Söderåsens Naturum via Hjortsprånget, vulkanresten Rallaté, och fram till Jällabjär. Lufsarna gick cirka 14 km med var sin packning! Kräftfiske och paddling var andra populära aktiviteter under året. </w:t>
      </w:r>
    </w:p>
    <w:p>
      <w:pPr>
        <w:pStyle w:val="Normal"/>
        <w:spacing w:lineRule="auto" w:line="240" w:before="0" w:after="0"/>
        <w:rPr>
          <w:rFonts w:ascii="Times New Roman" w:hAnsi="Times New Roman" w:eastAsia="Times New Roman" w:cs="Times New Roman"/>
          <w:color w:val="auto"/>
          <w:lang w:eastAsia="sv-SE"/>
        </w:rPr>
      </w:pPr>
      <w:r>
        <w:rPr>
          <w:rFonts w:eastAsia="Times New Roman" w:cs="Times New Roman" w:ascii="Times New Roman" w:hAnsi="Times New Roman"/>
          <w:color w:val="auto"/>
          <w:lang w:eastAsia="sv-SE"/>
        </w:rPr>
      </w:r>
    </w:p>
    <w:p>
      <w:pPr>
        <w:pStyle w:val="Normal"/>
        <w:rPr>
          <w:rFonts w:ascii="Times New Roman" w:hAnsi="Times New Roman" w:cs="Times New Roman"/>
          <w:b/>
          <w:b/>
          <w:bCs/>
        </w:rPr>
      </w:pPr>
      <w:r>
        <w:rPr>
          <w:rFonts w:cs="Times New Roman" w:ascii="Times New Roman" w:hAnsi="Times New Roman"/>
          <w:b/>
          <w:bCs/>
        </w:rPr>
        <w:drawing>
          <wp:anchor behindDoc="0" distT="0" distB="0" distL="114300" distR="114300" simplePos="0" locked="0" layoutInCell="0" allowOverlap="1" relativeHeight="35">
            <wp:simplePos x="0" y="0"/>
            <wp:positionH relativeFrom="column">
              <wp:posOffset>-480695</wp:posOffset>
            </wp:positionH>
            <wp:positionV relativeFrom="paragraph">
              <wp:posOffset>129540</wp:posOffset>
            </wp:positionV>
            <wp:extent cx="2133600" cy="2891155"/>
            <wp:effectExtent l="0" t="0" r="0" b="0"/>
            <wp:wrapSquare wrapText="bothSides"/>
            <wp:docPr id="14" name="Bildobjekt 45" descr="Kan vara en bild av 2 personer och personer som st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45" descr="Kan vara en bild av 2 personer och personer som står"/>
                    <pic:cNvPicPr>
                      <a:picLocks noChangeAspect="1" noChangeArrowheads="1"/>
                    </pic:cNvPicPr>
                  </pic:nvPicPr>
                  <pic:blipFill>
                    <a:blip r:embed="rId15"/>
                    <a:stretch>
                      <a:fillRect/>
                    </a:stretch>
                  </pic:blipFill>
                  <pic:spPr bwMode="auto">
                    <a:xfrm>
                      <a:off x="0" y="0"/>
                      <a:ext cx="2133600" cy="2891155"/>
                    </a:xfrm>
                    <a:prstGeom prst="rect">
                      <a:avLst/>
                    </a:prstGeom>
                  </pic:spPr>
                </pic:pic>
              </a:graphicData>
            </a:graphic>
          </wp:anchor>
        </w:drawing>
      </w:r>
    </w:p>
    <w:p>
      <w:pPr>
        <w:pStyle w:val="Normal"/>
        <w:rPr>
          <w:rFonts w:ascii="Times New Roman" w:hAnsi="Times New Roman" w:cs="Times New Roman"/>
          <w:b/>
          <w:b/>
          <w:bCs/>
        </w:rPr>
      </w:pPr>
      <w:r>
        <w:rPr/>
        <w:drawing>
          <wp:anchor behindDoc="0" distT="0" distB="0" distL="114300" distR="114300" simplePos="0" locked="0" layoutInCell="0" allowOverlap="1" relativeHeight="34">
            <wp:simplePos x="0" y="0"/>
            <wp:positionH relativeFrom="column">
              <wp:posOffset>-480695</wp:posOffset>
            </wp:positionH>
            <wp:positionV relativeFrom="paragraph">
              <wp:posOffset>2990850</wp:posOffset>
            </wp:positionV>
            <wp:extent cx="2781300" cy="2286000"/>
            <wp:effectExtent l="0" t="0" r="0" b="0"/>
            <wp:wrapSquare wrapText="bothSides"/>
            <wp:docPr id="15" name="Bildobjekt 31" descr="Kan vara en bild av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31" descr="Kan vara en bild av karta"/>
                    <pic:cNvPicPr>
                      <a:picLocks noChangeAspect="1" noChangeArrowheads="1"/>
                    </pic:cNvPicPr>
                  </pic:nvPicPr>
                  <pic:blipFill>
                    <a:blip r:embed="rId16"/>
                    <a:stretch>
                      <a:fillRect/>
                    </a:stretch>
                  </pic:blipFill>
                  <pic:spPr bwMode="auto">
                    <a:xfrm>
                      <a:off x="0" y="0"/>
                      <a:ext cx="2781300" cy="2286000"/>
                    </a:xfrm>
                    <a:prstGeom prst="rect">
                      <a:avLst/>
                    </a:prstGeom>
                  </pic:spPr>
                </pic:pic>
              </a:graphicData>
            </a:graphic>
          </wp:anchor>
        </w:drawing>
        <w:drawing>
          <wp:anchor behindDoc="0" distT="0" distB="0" distL="114300" distR="114300" simplePos="0" locked="0" layoutInCell="0" allowOverlap="1" relativeHeight="43">
            <wp:simplePos x="0" y="0"/>
            <wp:positionH relativeFrom="column">
              <wp:posOffset>1767205</wp:posOffset>
            </wp:positionH>
            <wp:positionV relativeFrom="paragraph">
              <wp:posOffset>-2540</wp:posOffset>
            </wp:positionV>
            <wp:extent cx="2260600" cy="1624965"/>
            <wp:effectExtent l="0" t="0" r="0" b="0"/>
            <wp:wrapSquare wrapText="bothSides"/>
            <wp:docPr id="16" name="Bildobjekt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52" descr=""/>
                    <pic:cNvPicPr>
                      <a:picLocks noChangeAspect="1" noChangeArrowheads="1"/>
                    </pic:cNvPicPr>
                  </pic:nvPicPr>
                  <pic:blipFill>
                    <a:blip r:embed="rId17"/>
                    <a:stretch>
                      <a:fillRect/>
                    </a:stretch>
                  </pic:blipFill>
                  <pic:spPr bwMode="auto">
                    <a:xfrm flipH="1">
                      <a:off x="0" y="0"/>
                      <a:ext cx="2260600" cy="1624965"/>
                    </a:xfrm>
                    <a:prstGeom prst="rect">
                      <a:avLst/>
                    </a:prstGeom>
                  </pic:spPr>
                </pic:pic>
              </a:graphicData>
            </a:graphic>
          </wp:anchor>
        </w:drawing>
        <w:drawing>
          <wp:inline distT="0" distB="0" distL="0" distR="0">
            <wp:extent cx="3060700" cy="3627755"/>
            <wp:effectExtent l="0" t="0" r="0" b="0"/>
            <wp:docPr id="17" name="Bildobjekt 55" descr="Kan vara en bild av 2 personer, insekt och skaldj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55" descr="Kan vara en bild av 2 personer, insekt och skaldjur"/>
                    <pic:cNvPicPr>
                      <a:picLocks noChangeAspect="1" noChangeArrowheads="1"/>
                    </pic:cNvPicPr>
                  </pic:nvPicPr>
                  <pic:blipFill>
                    <a:blip r:embed="rId18"/>
                    <a:stretch>
                      <a:fillRect/>
                    </a:stretch>
                  </pic:blipFill>
                  <pic:spPr bwMode="auto">
                    <a:xfrm>
                      <a:off x="0" y="0"/>
                      <a:ext cx="3060700" cy="3627755"/>
                    </a:xfrm>
                    <a:prstGeom prst="rect">
                      <a:avLst/>
                    </a:prstGeom>
                  </pic:spPr>
                </pic:pic>
              </a:graphicData>
            </a:graphic>
          </wp:inline>
        </w:drawing>
      </w:r>
    </w:p>
    <w:p>
      <w:pPr>
        <w:pStyle w:val="Normal"/>
        <w:tabs>
          <w:tab w:val="clear" w:pos="1304"/>
          <w:tab w:val="center" w:pos="4533" w:leader="none"/>
        </w:tabs>
        <w:rPr>
          <w:rFonts w:ascii="Times New Roman" w:hAnsi="Times New Roman" w:cs="Times New Roman"/>
          <w:b/>
          <w:b/>
          <w:bCs/>
        </w:rPr>
      </w:pPr>
      <w:r>
        <w:rPr>
          <w:rFonts w:cs="Times New Roman" w:ascii="Times New Roman" w:hAnsi="Times New Roman"/>
          <w:b/>
          <w:bCs/>
        </w:rPr>
        <w:t>Kompass &amp; Karta</w:t>
        <w:tab/>
        <w:tab/>
        <w:t>Kräftfiske &amp; övernattning</w: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t xml:space="preserve">Lufsarna 1 </w:t>
      </w:r>
    </w:p>
    <w:p>
      <w:pPr>
        <w:pStyle w:val="Normal"/>
        <w:rPr>
          <w:rFonts w:ascii="Times New Roman" w:hAnsi="Times New Roman" w:cs="Times New Roman"/>
          <w:color w:val="050505"/>
          <w:shd w:fill="FFFFFF" w:val="clear"/>
        </w:rPr>
      </w:pPr>
      <w:r>
        <w:drawing>
          <wp:anchor behindDoc="0" distT="0" distB="0" distL="114300" distR="114300" simplePos="0" locked="0" layoutInCell="0" allowOverlap="1" relativeHeight="36">
            <wp:simplePos x="0" y="0"/>
            <wp:positionH relativeFrom="column">
              <wp:posOffset>3006090</wp:posOffset>
            </wp:positionH>
            <wp:positionV relativeFrom="paragraph">
              <wp:posOffset>635</wp:posOffset>
            </wp:positionV>
            <wp:extent cx="3302000" cy="2474595"/>
            <wp:effectExtent l="0" t="0" r="0" b="0"/>
            <wp:wrapSquare wrapText="bothSides"/>
            <wp:docPr id="18" name="Bildobjekt 35" descr="Kan vara en bild av en eller flera personer, personer som sitter, eld och ytterp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35" descr="Kan vara en bild av en eller flera personer, personer som sitter, eld och ytterplagg"/>
                    <pic:cNvPicPr>
                      <a:picLocks noChangeAspect="1" noChangeArrowheads="1"/>
                    </pic:cNvPicPr>
                  </pic:nvPicPr>
                  <pic:blipFill>
                    <a:blip r:embed="rId19"/>
                    <a:stretch>
                      <a:fillRect/>
                    </a:stretch>
                  </pic:blipFill>
                  <pic:spPr bwMode="auto">
                    <a:xfrm flipH="1">
                      <a:off x="0" y="0"/>
                      <a:ext cx="3302000" cy="2474595"/>
                    </a:xfrm>
                    <a:prstGeom prst="rect">
                      <a:avLst/>
                    </a:prstGeom>
                  </pic:spPr>
                </pic:pic>
              </a:graphicData>
            </a:graphic>
          </wp:anchor>
        </w:drawing>
        <w:drawing>
          <wp:anchor behindDoc="0" distT="0" distB="0" distL="114300" distR="114300" simplePos="0" locked="0" layoutInCell="0" allowOverlap="1" relativeHeight="40">
            <wp:simplePos x="0" y="0"/>
            <wp:positionH relativeFrom="column">
              <wp:posOffset>-106045</wp:posOffset>
            </wp:positionH>
            <wp:positionV relativeFrom="paragraph">
              <wp:posOffset>2580640</wp:posOffset>
            </wp:positionV>
            <wp:extent cx="2710180" cy="1676400"/>
            <wp:effectExtent l="0" t="0" r="0" b="0"/>
            <wp:wrapSquare wrapText="bothSides"/>
            <wp:docPr id="19" name="Bildobjekt 56"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56" descr="Ingen fotobeskrivning tillgänglig."/>
                    <pic:cNvPicPr>
                      <a:picLocks noChangeAspect="1" noChangeArrowheads="1"/>
                    </pic:cNvPicPr>
                  </pic:nvPicPr>
                  <pic:blipFill>
                    <a:blip r:embed="rId20"/>
                    <a:stretch>
                      <a:fillRect/>
                    </a:stretch>
                  </pic:blipFill>
                  <pic:spPr bwMode="auto">
                    <a:xfrm>
                      <a:off x="0" y="0"/>
                      <a:ext cx="2710180" cy="1676400"/>
                    </a:xfrm>
                    <a:prstGeom prst="rect">
                      <a:avLst/>
                    </a:prstGeom>
                  </pic:spPr>
                </pic:pic>
              </a:graphicData>
            </a:graphic>
          </wp:anchor>
        </w:drawing>
      </w:r>
      <w:r>
        <w:rPr>
          <w:rFonts w:cs="Times New Roman" w:ascii="Times New Roman" w:hAnsi="Times New Roman"/>
          <w:color w:val="050505"/>
          <w:shd w:fill="FFFFFF" w:val="clear"/>
        </w:rPr>
        <w:t>L</w:t>
      </w:r>
      <w:r>
        <w:rPr>
          <w:rFonts w:cs="Times New Roman" w:ascii="Times New Roman" w:hAnsi="Times New Roman"/>
          <w:color w:val="050505"/>
          <w:shd w:fill="FFFFFF" w:val="clear"/>
        </w:rPr>
        <w:t xml:space="preserve">ufsarna 1 är cirka 8 från 9–11 år med två ledare. De har träffats nio gånger / termin inklusive två övernattningar. En av gångerna tog de sig med cykel </w:t>
      </w:r>
      <w:r>
        <w:rPr/>
        <w:drawing>
          <wp:inline distT="0" distB="0" distL="0" distR="0">
            <wp:extent cx="154940" cy="154940"/>
            <wp:effectExtent l="0" t="0" r="0" b="0"/>
            <wp:docPr id="20" name="Bildobjekt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43" descr="🚴‍♀️"/>
                    <pic:cNvPicPr>
                      <a:picLocks noChangeAspect="1" noChangeArrowheads="1"/>
                    </pic:cNvPicPr>
                  </pic:nvPicPr>
                  <pic:blipFill>
                    <a:blip r:embed="rId21"/>
                    <a:stretch>
                      <a:fillRect/>
                    </a:stretch>
                  </pic:blipFill>
                  <pic:spPr bwMode="auto">
                    <a:xfrm>
                      <a:off x="0" y="0"/>
                      <a:ext cx="154940" cy="154940"/>
                    </a:xfrm>
                    <a:prstGeom prst="rect">
                      <a:avLst/>
                    </a:prstGeom>
                  </pic:spPr>
                </pic:pic>
              </a:graphicData>
            </a:graphic>
          </wp:inline>
        </w:drawing>
      </w:r>
      <w:r>
        <w:rPr>
          <w:rFonts w:cs="Times New Roman" w:ascii="Times New Roman" w:hAnsi="Times New Roman"/>
          <w:color w:val="050505"/>
          <w:shd w:fill="FFFFFF" w:val="clear"/>
        </w:rPr>
        <w:t xml:space="preserve">tillbaka i historien. De började i Simrishamn och cyklade i regn &amp; rusk. I Järrestad hittade de fantastiska Hällristningar från bronsåldern cirka 4000 år gamla. Det fanns skepp, fötter, människor som red, dansaren m.m. Det fanns också tre gravhögar där man hittat skelettdelar och smycken från bronsåldern. De fikade under träden innan de cyklade vidare till Bäckhalladalen. Fin avslappning lite annorlunda i hällregn där Lufsarna under terminen utmanats att förbereda och hålla i detta två och två eller helt själva, en uppgift som de vuxit med. Inga problem göra upp eld med tändstål, klyva med yxa och sedan smakade det toppen medkrabbelurer. </w:t>
      </w:r>
    </w:p>
    <w:p>
      <w:pPr>
        <w:pStyle w:val="Normal"/>
        <w:ind w:firstLine="1304"/>
        <w:rPr>
          <w:rFonts w:ascii="Times New Roman" w:hAnsi="Times New Roman" w:cs="Times New Roman"/>
          <w:b/>
          <w:b/>
          <w:bCs/>
        </w:rPr>
      </w:pPr>
      <w:r>
        <w:rPr>
          <w:rFonts w:cs="Times New Roman" w:ascii="Times New Roman" w:hAnsi="Times New Roman"/>
          <w:b/>
          <w:bCs/>
          <w:color w:val="050505"/>
          <w:shd w:fill="FFFFFF" w:val="clear"/>
        </w:rPr>
        <w:t>Göra upp eld i regn &amp; rusk!</w: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drawing>
          <wp:anchor behindDoc="0" distT="0" distB="0" distL="114300" distR="114300" simplePos="0" locked="0" layoutInCell="0" allowOverlap="1" relativeHeight="42">
            <wp:simplePos x="0" y="0"/>
            <wp:positionH relativeFrom="column">
              <wp:posOffset>2814955</wp:posOffset>
            </wp:positionH>
            <wp:positionV relativeFrom="paragraph">
              <wp:posOffset>303530</wp:posOffset>
            </wp:positionV>
            <wp:extent cx="3606800" cy="2043430"/>
            <wp:effectExtent l="0" t="0" r="0" b="0"/>
            <wp:wrapSquare wrapText="bothSides"/>
            <wp:docPr id="21" name="Bildobjekt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60" descr=""/>
                    <pic:cNvPicPr>
                      <a:picLocks noChangeAspect="1" noChangeArrowheads="1"/>
                    </pic:cNvPicPr>
                  </pic:nvPicPr>
                  <pic:blipFill>
                    <a:blip r:embed="rId22"/>
                    <a:stretch>
                      <a:fillRect/>
                    </a:stretch>
                  </pic:blipFill>
                  <pic:spPr bwMode="auto">
                    <a:xfrm>
                      <a:off x="0" y="0"/>
                      <a:ext cx="3606800" cy="2043430"/>
                    </a:xfrm>
                    <a:prstGeom prst="rect">
                      <a:avLst/>
                    </a:prstGeom>
                  </pic:spPr>
                </pic:pic>
              </a:graphicData>
            </a:graphic>
          </wp:anchor>
        </w:drawing>
      </w:r>
    </w:p>
    <w:p>
      <w:pPr>
        <w:pStyle w:val="Normal"/>
        <w:rPr>
          <w:rFonts w:ascii="Times New Roman" w:hAnsi="Times New Roman" w:cs="Times New Roman"/>
          <w:b/>
          <w:b/>
          <w:bCs/>
        </w:rPr>
      </w:pPr>
      <w:r>
        <w:drawing>
          <wp:anchor behindDoc="0" distT="0" distB="0" distL="114300" distR="114300" simplePos="0" locked="0" layoutInCell="0" allowOverlap="1" relativeHeight="41">
            <wp:simplePos x="0" y="0"/>
            <wp:positionH relativeFrom="column">
              <wp:posOffset>-24765</wp:posOffset>
            </wp:positionH>
            <wp:positionV relativeFrom="paragraph">
              <wp:posOffset>1235710</wp:posOffset>
            </wp:positionV>
            <wp:extent cx="2628900" cy="2479675"/>
            <wp:effectExtent l="0" t="0" r="0" b="0"/>
            <wp:wrapSquare wrapText="bothSides"/>
            <wp:docPr id="22" name="Bildobjekt 59" descr="Kan vara en nä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59" descr="Kan vara en närbild"/>
                    <pic:cNvPicPr>
                      <a:picLocks noChangeAspect="1" noChangeArrowheads="1"/>
                    </pic:cNvPicPr>
                  </pic:nvPicPr>
                  <pic:blipFill>
                    <a:blip r:embed="rId23"/>
                    <a:stretch>
                      <a:fillRect/>
                    </a:stretch>
                  </pic:blipFill>
                  <pic:spPr bwMode="auto">
                    <a:xfrm flipH="1">
                      <a:off x="0" y="0"/>
                      <a:ext cx="2628900" cy="2479675"/>
                    </a:xfrm>
                    <a:prstGeom prst="rect">
                      <a:avLst/>
                    </a:prstGeom>
                  </pic:spPr>
                </pic:pic>
              </a:graphicData>
            </a:graphic>
          </wp:anchor>
        </w:drawing>
      </w:r>
      <w:r>
        <w:rPr>
          <w:rFonts w:cs="Times New Roman" w:ascii="Times New Roman" w:hAnsi="Times New Roman"/>
          <w:b/>
          <w:bCs/>
        </w:rPr>
        <w:t>A</w:t>
      </w:r>
      <w:r>
        <w:rPr>
          <w:rFonts w:cs="Times New Roman" w:ascii="Times New Roman" w:hAnsi="Times New Roman"/>
          <w:b/>
          <w:bCs/>
        </w:rPr>
        <w:t>vslappning i Brännebo på övernattning</w: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t>Hopp över gömd Lufsare i Havängs strandbad en fartfylld aktivitet</w: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t xml:space="preserve">Hällristningar i Järrestad </w: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t xml:space="preserve">TVM </w:t>
      </w:r>
    </w:p>
    <w:p>
      <w:pPr>
        <w:pStyle w:val="Normal"/>
        <w:rPr>
          <w:rFonts w:ascii="Times New Roman" w:hAnsi="Times New Roman" w:cs="Times New Roman"/>
        </w:rPr>
      </w:pPr>
      <w:r>
        <w:drawing>
          <wp:anchor behindDoc="0" distT="0" distB="0" distL="114300" distR="114300" simplePos="0" locked="0" layoutInCell="0" allowOverlap="1" relativeHeight="44">
            <wp:simplePos x="0" y="0"/>
            <wp:positionH relativeFrom="column">
              <wp:posOffset>-601345</wp:posOffset>
            </wp:positionH>
            <wp:positionV relativeFrom="paragraph">
              <wp:posOffset>1259840</wp:posOffset>
            </wp:positionV>
            <wp:extent cx="3350260" cy="2336800"/>
            <wp:effectExtent l="0" t="0" r="0" b="0"/>
            <wp:wrapSquare wrapText="bothSides"/>
            <wp:docPr id="23" name="Bildobjekt 61" descr="Kan vara en bild av 1 person, ytterplagg, träd och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61" descr="Kan vara en bild av 1 person, ytterplagg, träd och natur"/>
                    <pic:cNvPicPr>
                      <a:picLocks noChangeAspect="1" noChangeArrowheads="1"/>
                    </pic:cNvPicPr>
                  </pic:nvPicPr>
                  <pic:blipFill>
                    <a:blip r:embed="rId24"/>
                    <a:stretch>
                      <a:fillRect/>
                    </a:stretch>
                  </pic:blipFill>
                  <pic:spPr bwMode="auto">
                    <a:xfrm>
                      <a:off x="0" y="0"/>
                      <a:ext cx="3350260" cy="2336800"/>
                    </a:xfrm>
                    <a:prstGeom prst="rect">
                      <a:avLst/>
                    </a:prstGeom>
                  </pic:spPr>
                </pic:pic>
              </a:graphicData>
            </a:graphic>
          </wp:anchor>
        </w:drawing>
        <w:drawing>
          <wp:anchor behindDoc="0" distT="0" distB="0" distL="114300" distR="114300" simplePos="0" locked="0" layoutInCell="0" allowOverlap="1" relativeHeight="45">
            <wp:simplePos x="0" y="0"/>
            <wp:positionH relativeFrom="column">
              <wp:posOffset>2802255</wp:posOffset>
            </wp:positionH>
            <wp:positionV relativeFrom="paragraph">
              <wp:posOffset>802640</wp:posOffset>
            </wp:positionV>
            <wp:extent cx="3429000" cy="2349500"/>
            <wp:effectExtent l="0" t="0" r="0" b="0"/>
            <wp:wrapSquare wrapText="bothSides"/>
            <wp:docPr id="24" name="Bildobjekt 62" descr="Kan vara en bild av barn, står, ytterplagg, skor och tr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62" descr="Kan vara en bild av barn, står, ytterplagg, skor och träd"/>
                    <pic:cNvPicPr>
                      <a:picLocks noChangeAspect="1" noChangeArrowheads="1"/>
                    </pic:cNvPicPr>
                  </pic:nvPicPr>
                  <pic:blipFill>
                    <a:blip r:embed="rId25"/>
                    <a:stretch>
                      <a:fillRect/>
                    </a:stretch>
                  </pic:blipFill>
                  <pic:spPr bwMode="auto">
                    <a:xfrm>
                      <a:off x="0" y="0"/>
                      <a:ext cx="3429000" cy="2349500"/>
                    </a:xfrm>
                    <a:prstGeom prst="rect">
                      <a:avLst/>
                    </a:prstGeom>
                  </pic:spPr>
                </pic:pic>
              </a:graphicData>
            </a:graphic>
          </wp:anchor>
        </w:drawing>
      </w:r>
      <w:r>
        <w:rPr>
          <w:rFonts w:cs="Times New Roman" w:ascii="Times New Roman" w:hAnsi="Times New Roman"/>
        </w:rPr>
        <w:t>T</w:t>
      </w:r>
      <w:r>
        <w:rPr>
          <w:rFonts w:cs="Times New Roman" w:ascii="Times New Roman" w:hAnsi="Times New Roman"/>
        </w:rPr>
        <w:t>VM är en grupp med sex deltagare från 15 år och uppåt. De har Olof Månsson som ska hjälpa och stötta gruppen vid behov men de mesta klarar de själva och Olof är gärna med för att han tycker det så roligt själv. De har setts ungefär 5–6 gånger / termin och har mycket vandringar i kombination med övernattningar. Här finns mycket intresse och kunskap om natur och djur och My som är en aktiv TVM:are och älskar detta har också varit en engagerad hjälpledare i våra andra barngrupper och kommer att gå ungdomsledarutbildning nu under VT-21.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firstLine="1304"/>
        <w:rPr>
          <w:rFonts w:ascii="Times New Roman" w:hAnsi="Times New Roman" w:cs="Times New Roman"/>
        </w:rPr>
      </w:pPr>
      <w:r>
        <w:rPr>
          <w:rFonts w:cs="Times New Roman" w:ascii="Times New Roman" w:hAnsi="Times New Roman"/>
        </w:rPr>
        <w:br/>
      </w:r>
    </w:p>
    <w:p>
      <w:pPr>
        <w:pStyle w:val="Rubrik1"/>
        <w:rPr>
          <w:rFonts w:ascii="Times New Roman" w:hAnsi="Times New Roman" w:cs="Times New Roman"/>
          <w:color w:val="00B0F0"/>
          <w:sz w:val="20"/>
          <w:szCs w:val="20"/>
        </w:rPr>
      </w:pPr>
      <w:bookmarkStart w:id="39" w:name="_Toc464136005"/>
      <w:bookmarkStart w:id="40" w:name="_Toc502839040"/>
      <w:r>
        <w:rPr>
          <w:rFonts w:cs="Times New Roman" w:ascii="Times New Roman" w:hAnsi="Times New Roman"/>
          <w:color w:val="00B0F0"/>
          <w:sz w:val="20"/>
          <w:szCs w:val="20"/>
        </w:rPr>
        <w:t>våra medlemmar</w:t>
      </w:r>
      <w:bookmarkEnd w:id="40"/>
      <w:r>
        <w:rPr>
          <w:rFonts w:cs="Times New Roman" w:ascii="Times New Roman" w:hAnsi="Times New Roman"/>
          <w:color w:val="00B0F0"/>
          <w:sz w:val="20"/>
          <w:szCs w:val="20"/>
        </w:rPr>
        <w:t xml:space="preserve"> </w:t>
      </w:r>
      <w:bookmarkEnd w:id="39"/>
    </w:p>
    <w:p>
      <w:pPr>
        <w:pStyle w:val="Normal"/>
        <w:rPr>
          <w:rFonts w:ascii="Times New Roman" w:hAnsi="Times New Roman" w:cs="Times New Roman"/>
        </w:rPr>
      </w:pPr>
      <w:r>
        <w:rPr>
          <w:rFonts w:cs="Times New Roman" w:ascii="Times New Roman" w:hAnsi="Times New Roman"/>
        </w:rPr>
        <w:t xml:space="preserve">För att verka i enlighet med vårt ändamål, behöver vi en hållbar och stark medlemstillväxt. Friluftsfrämjandet arbetar för att öka antalet medlemmar – dels genom nya medlemmar, men framförallt att få befintliga medlemmar att stanna kvar hos oss. Det gör vi genom att göra medlemskapet attraktivt – aktivera dem med både äventyr, kunskap och inspiration över hela året. Vi strävar mot världens bästa friluftsaktiviteter levererade av Sveriges mest eftertraktade ledare.  </w:t>
      </w:r>
    </w:p>
    <w:p>
      <w:pPr>
        <w:pStyle w:val="Normal"/>
        <w:spacing w:before="0" w:after="0"/>
        <w:rPr>
          <w:rFonts w:ascii="Times New Roman" w:hAnsi="Times New Roman" w:cs="Times New Roman"/>
          <w:color w:val="auto"/>
        </w:rPr>
      </w:pPr>
      <w:r>
        <w:rPr>
          <w:rFonts w:cs="Times New Roman" w:ascii="Times New Roman" w:hAnsi="Times New Roman"/>
          <w:color w:val="auto"/>
        </w:rPr>
        <w:t>Friluftsfrämjandet har vänt medlemsutvecklingstrenden till tillväxt de senaste tre åren. Detta är särskilt viktigt efter den nedgång som föreningen befunnit sig i under en längre tid. Tillväxten är en spegling av den intensiva utvecklingsfas som organisationen är inne i.</w:t>
      </w:r>
    </w:p>
    <w:p>
      <w:pPr>
        <w:pStyle w:val="Normal"/>
        <w:spacing w:before="0" w:after="0"/>
        <w:rPr>
          <w:rFonts w:ascii="Times New Roman" w:hAnsi="Times New Roman" w:cs="Times New Roman"/>
          <w:color w:val="auto"/>
        </w:rPr>
      </w:pPr>
      <w:r>
        <w:rPr>
          <w:rFonts w:cs="Times New Roman" w:ascii="Times New Roman" w:hAnsi="Times New Roman"/>
          <w:color w:val="auto"/>
        </w:rPr>
      </w:r>
      <w:bookmarkStart w:id="41" w:name="_Toc464136009"/>
      <w:bookmarkStart w:id="42" w:name="_Toc464136009"/>
      <w:bookmarkEnd w:id="42"/>
    </w:p>
    <w:p>
      <w:pPr>
        <w:pStyle w:val="Normal"/>
        <w:rPr>
          <w:rFonts w:ascii="Times New Roman" w:hAnsi="Times New Roman" w:cs="Times New Roman"/>
        </w:rPr>
      </w:pPr>
      <w:r>
        <w:rPr>
          <w:rFonts w:cs="Times New Roman" w:ascii="Times New Roman" w:hAnsi="Times New Roman"/>
        </w:rPr>
        <w:t>Vi har under 2020 fått 25 nya medlemmar till vår lokalavdelning</w:t>
      </w:r>
      <w:bookmarkStart w:id="43" w:name="_Toc464136011"/>
      <w:bookmarkStart w:id="44" w:name="_Toc462920941"/>
      <w:bookmarkStart w:id="45" w:name="_Toc462920043"/>
      <w:bookmarkStart w:id="46" w:name="_Toc462919901"/>
      <w:bookmarkStart w:id="47" w:name="_Toc462917715"/>
      <w:bookmarkStart w:id="48" w:name="_Toc462917582"/>
      <w:bookmarkStart w:id="49" w:name="_Toc462917030"/>
      <w:bookmarkEnd w:id="44"/>
      <w:bookmarkEnd w:id="45"/>
      <w:bookmarkEnd w:id="46"/>
      <w:bookmarkEnd w:id="47"/>
      <w:bookmarkEnd w:id="48"/>
      <w:bookmarkEnd w:id="49"/>
      <w:r>
        <w:rPr>
          <w:rFonts w:cs="Times New Roman" w:ascii="Times New Roman" w:hAnsi="Times New Roman"/>
        </w:rPr>
        <w:t xml:space="preserve"> Österlen. </w:t>
      </w:r>
    </w:p>
    <w:p>
      <w:pPr>
        <w:pStyle w:val="Rubrik1"/>
        <w:rPr>
          <w:rFonts w:ascii="Times New Roman" w:hAnsi="Times New Roman" w:cs="Times New Roman"/>
          <w:color w:val="00B0F0"/>
          <w:sz w:val="20"/>
          <w:szCs w:val="20"/>
        </w:rPr>
      </w:pPr>
      <w:bookmarkStart w:id="50" w:name="_Toc502839042"/>
      <w:r>
        <w:rPr>
          <w:rFonts w:cs="Times New Roman" w:ascii="Times New Roman" w:hAnsi="Times New Roman"/>
          <w:color w:val="00B0F0"/>
          <w:sz w:val="20"/>
          <w:szCs w:val="20"/>
        </w:rPr>
        <w:t>kommunikation och samhällspåverkan</w:t>
      </w:r>
      <w:bookmarkEnd w:id="50"/>
    </w:p>
    <w:p>
      <w:pPr>
        <w:pStyle w:val="Normal"/>
        <w:rPr>
          <w:rFonts w:ascii="Times New Roman" w:hAnsi="Times New Roman" w:eastAsia="Berling LT Std Roman" w:cs="Times New Roman"/>
        </w:rPr>
      </w:pPr>
      <w:r>
        <w:rPr>
          <w:rFonts w:cs="Times New Roman" w:ascii="Times New Roman" w:hAnsi="Times New Roman"/>
        </w:rPr>
        <w:t>För att underlätta vår möjlighet att arbeta för vårt ändamål behöver Friluftsfrämjandet och vår lokalavdelning vara välkända i samhället, och då kända för vår verksamhet och våra värderingar</w:t>
      </w:r>
      <w:r>
        <w:rPr>
          <w:rFonts w:eastAsia="Berling LT Std Roman" w:cs="Times New Roman" w:ascii="Times New Roman" w:hAnsi="Times New Roman"/>
        </w:rPr>
        <w:t xml:space="preserve">. Det gör vi genom att arbeta i enlighet med vår varumärkesplattform </w:t>
      </w:r>
      <w:r>
        <w:rPr>
          <w:rFonts w:cs="Times New Roman" w:ascii="Times New Roman" w:hAnsi="Times New Roman"/>
        </w:rPr>
        <w:t xml:space="preserve">– </w:t>
      </w:r>
      <w:r>
        <w:rPr>
          <w:rFonts w:eastAsia="Berling LT Std Roman" w:cs="Times New Roman" w:ascii="Times New Roman" w:hAnsi="Times New Roman"/>
        </w:rPr>
        <w:t>Blå boken, vår grafiska manual, vår uppförandekod och Friluftsfrämjandet.se – vårt gemensamma fönster mot samhället. Vi kommunicerar lokalt i följande kanaler:</w:t>
      </w:r>
    </w:p>
    <w:p>
      <w:pPr>
        <w:pStyle w:val="Normal"/>
        <w:rPr>
          <w:rFonts w:ascii="Times New Roman" w:hAnsi="Times New Roman" w:eastAsia="Berling LT Std Roman" w:cs="Times New Roman"/>
          <w:b/>
          <w:b/>
          <w:bCs/>
        </w:rPr>
      </w:pPr>
      <w:r>
        <w:rPr>
          <w:rFonts w:eastAsia="Berling LT Std Roman" w:cs="Times New Roman" w:ascii="Times New Roman" w:hAnsi="Times New Roman"/>
          <w:b/>
          <w:bCs/>
        </w:rPr>
        <w:t>Hemsidan</w:t>
      </w:r>
      <w:r>
        <w:rPr>
          <w:rFonts w:eastAsia="Berling LT Std Roman" w:cs="Times New Roman" w:ascii="Times New Roman" w:hAnsi="Times New Roman"/>
        </w:rPr>
        <w:t xml:space="preserve">: </w:t>
      </w:r>
      <w:hyperlink r:id="rId26">
        <w:r>
          <w:rPr>
            <w:rStyle w:val="Internetlnk"/>
            <w:rFonts w:eastAsia="Berling LT Std Roman" w:cs="Times New Roman" w:ascii="Times New Roman" w:hAnsi="Times New Roman"/>
            <w:b/>
            <w:bCs/>
          </w:rPr>
          <w:t>https://www.friluftsframjandet.se/regioner/syd/lokalavdelningar/osterlen/</w:t>
        </w:r>
      </w:hyperlink>
    </w:p>
    <w:p>
      <w:pPr>
        <w:pStyle w:val="Normal"/>
        <w:rPr>
          <w:rFonts w:ascii="Times New Roman" w:hAnsi="Times New Roman" w:cs="Times New Roman"/>
          <w:color w:val="54544A"/>
          <w:spacing w:val="5"/>
          <w:shd w:fill="FFFFFF" w:val="clear"/>
        </w:rPr>
      </w:pPr>
      <w:r>
        <w:rPr>
          <w:rFonts w:eastAsia="Berling LT Std Roman" w:cs="Times New Roman" w:ascii="Times New Roman" w:hAnsi="Times New Roman"/>
          <w:b/>
          <w:bCs/>
        </w:rPr>
        <w:t xml:space="preserve">Mail: </w:t>
      </w:r>
      <w:hyperlink r:id="rId27">
        <w:r>
          <w:rPr>
            <w:rStyle w:val="Internetlnk"/>
            <w:rFonts w:cs="Times New Roman" w:ascii="Times New Roman" w:hAnsi="Times New Roman"/>
            <w:spacing w:val="5"/>
            <w:shd w:fill="FFFFFF" w:val="clear"/>
          </w:rPr>
          <w:t>osterlen@friluftsframjandet.se</w:t>
        </w:r>
      </w:hyperlink>
    </w:p>
    <w:p>
      <w:pPr>
        <w:pStyle w:val="Normal"/>
        <w:rPr>
          <w:rFonts w:ascii="Times New Roman" w:hAnsi="Times New Roman" w:cs="Times New Roman"/>
        </w:rPr>
      </w:pPr>
      <w:r>
        <w:rPr>
          <w:rFonts w:cs="Times New Roman" w:ascii="Times New Roman" w:hAnsi="Times New Roman"/>
          <w:b/>
          <w:bCs/>
        </w:rPr>
        <w:t>Friluftsfrämjandet Österlen på Facebook</w:t>
      </w:r>
      <w:r>
        <w:rPr>
          <w:rFonts w:cs="Times New Roman" w:ascii="Times New Roman" w:hAnsi="Times New Roman"/>
        </w:rPr>
        <w:t xml:space="preserve">: </w:t>
      </w:r>
      <w:hyperlink r:id="rId28">
        <w:r>
          <w:rPr>
            <w:rStyle w:val="Internetlnk"/>
            <w:rFonts w:cs="Times New Roman" w:ascii="Times New Roman" w:hAnsi="Times New Roman"/>
          </w:rPr>
          <w:t>https://www.facebook.com/groups/298386413541025/</w:t>
        </w:r>
      </w:hyperlink>
    </w:p>
    <w:p>
      <w:pPr>
        <w:pStyle w:val="Normal"/>
        <w:rPr>
          <w:rFonts w:ascii="Times New Roman" w:hAnsi="Times New Roman" w:cs="Times New Roman"/>
          <w:b/>
          <w:b/>
          <w:bCs/>
        </w:rPr>
      </w:pPr>
      <w:r>
        <w:rPr>
          <w:rFonts w:cs="Times New Roman" w:ascii="Times New Roman" w:hAnsi="Times New Roman"/>
          <w:b/>
          <w:bCs/>
        </w:rPr>
        <w:t>Instagram: @friluftsframjandetosterlen</w:t>
      </w:r>
    </w:p>
    <w:p>
      <w:pPr>
        <w:pStyle w:val="Normal"/>
        <w:rPr>
          <w:rFonts w:ascii="Times New Roman" w:hAnsi="Times New Roman" w:cs="Times New Roman"/>
          <w:b/>
          <w:b/>
          <w:bCs/>
        </w:rPr>
      </w:pPr>
      <w:r>
        <w:drawing>
          <wp:anchor behindDoc="0" distT="0" distB="0" distL="114300" distR="114300" simplePos="0" locked="0" layoutInCell="0" allowOverlap="1" relativeHeight="14">
            <wp:simplePos x="0" y="0"/>
            <wp:positionH relativeFrom="column">
              <wp:posOffset>-27305</wp:posOffset>
            </wp:positionH>
            <wp:positionV relativeFrom="paragraph">
              <wp:posOffset>202565</wp:posOffset>
            </wp:positionV>
            <wp:extent cx="1821180" cy="1821180"/>
            <wp:effectExtent l="0" t="0" r="0" b="0"/>
            <wp:wrapSquare wrapText="bothSides"/>
            <wp:docPr id="25" name="Bildobjekt 14" descr="En bild som visar person, mål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14" descr="En bild som visar person, måltid&#10;&#10;Automatiskt genererad beskrivning"/>
                    <pic:cNvPicPr>
                      <a:picLocks noChangeAspect="1" noChangeArrowheads="1"/>
                    </pic:cNvPicPr>
                  </pic:nvPicPr>
                  <pic:blipFill>
                    <a:blip r:embed="rId29"/>
                    <a:stretch>
                      <a:fillRect/>
                    </a:stretch>
                  </pic:blipFill>
                  <pic:spPr bwMode="auto">
                    <a:xfrm>
                      <a:off x="0" y="0"/>
                      <a:ext cx="1821180" cy="1821180"/>
                    </a:xfrm>
                    <a:prstGeom prst="rect">
                      <a:avLst/>
                    </a:prstGeom>
                  </pic:spPr>
                </pic:pic>
              </a:graphicData>
            </a:graphic>
          </wp:anchor>
        </w:drawing>
      </w:r>
      <w:r>
        <w:rPr>
          <w:rFonts w:cs="Times New Roman" w:ascii="Times New Roman" w:hAnsi="Times New Roman"/>
          <w:b/>
          <w:bCs/>
        </w:rPr>
        <w:t>I</w:t>
      </w:r>
      <w:r>
        <w:rPr>
          <w:rFonts w:cs="Times New Roman" w:ascii="Times New Roman" w:hAnsi="Times New Roman"/>
          <w:b/>
          <w:bCs/>
        </w:rPr>
        <w:t xml:space="preserve">nstagram startades under december – 20 och har nu 64 följare och det har skrivits 37 inlägg. </w:t>
      </w:r>
    </w:p>
    <w:p>
      <w:pPr>
        <w:pStyle w:val="Normal"/>
        <w:rPr>
          <w:rFonts w:ascii="Times New Roman" w:hAnsi="Times New Roman" w:eastAsia="Berling LT Std Roman" w:cs="Times New Roman"/>
        </w:rPr>
      </w:pPr>
      <w:r>
        <w:rPr>
          <w:rFonts w:eastAsia="Berling LT Std Roman" w:cs="Times New Roman" w:ascii="Times New Roman" w:hAnsi="Times New Roman"/>
        </w:rPr>
      </w:r>
    </w:p>
    <w:p>
      <w:pPr>
        <w:pStyle w:val="Normal"/>
        <w:rPr>
          <w:rFonts w:ascii="Times New Roman" w:hAnsi="Times New Roman" w:eastAsia="Berling LT Std Roman" w:cs="Times New Roman"/>
        </w:rPr>
      </w:pPr>
      <w:r>
        <w:rPr>
          <w:rFonts w:eastAsia="Berling LT Std Roman" w:cs="Times New Roman" w:ascii="Times New Roman" w:hAnsi="Times New Roman"/>
        </w:rPr>
      </w:r>
    </w:p>
    <w:p>
      <w:pPr>
        <w:pStyle w:val="Normal"/>
        <w:rPr>
          <w:rFonts w:ascii="Times New Roman" w:hAnsi="Times New Roman" w:eastAsia="Berling LT Std Roman" w:cs="Times New Roman"/>
        </w:rPr>
      </w:pPr>
      <w:r>
        <w:rPr>
          <w:rFonts w:eastAsia="Berling LT Std Roman" w:cs="Times New Roman" w:ascii="Times New Roman" w:hAnsi="Times New Roman"/>
        </w:rPr>
      </w:r>
    </w:p>
    <w:p>
      <w:pPr>
        <w:pStyle w:val="Normal"/>
        <w:rPr>
          <w:rFonts w:ascii="Times New Roman" w:hAnsi="Times New Roman" w:eastAsia="Berling LT Std Roman" w:cs="Times New Roman"/>
        </w:rPr>
      </w:pPr>
      <w:r>
        <w:rPr>
          <w:rFonts w:eastAsia="Berling LT Std Roman" w:cs="Times New Roman" w:ascii="Times New Roman" w:hAnsi="Times New Roman"/>
        </w:rPr>
      </w:r>
    </w:p>
    <w:p>
      <w:pPr>
        <w:pStyle w:val="Normal"/>
        <w:rPr>
          <w:rFonts w:ascii="Times New Roman" w:hAnsi="Times New Roman" w:eastAsia="Berling LT Std Roman" w:cs="Times New Roman"/>
        </w:rPr>
      </w:pPr>
      <w:r>
        <w:rPr>
          <w:rFonts w:eastAsia="Berling LT Std Roman" w:cs="Times New Roman" w:ascii="Times New Roman" w:hAnsi="Times New Roman"/>
        </w:rPr>
      </w:r>
    </w:p>
    <w:p>
      <w:pPr>
        <w:pStyle w:val="Normal"/>
        <w:rPr>
          <w:rFonts w:ascii="Times New Roman" w:hAnsi="Times New Roman" w:eastAsia="Berling LT Std Roman" w:cs="Times New Roman"/>
        </w:rPr>
      </w:pPr>
      <w:r>
        <w:rPr>
          <w:rFonts w:eastAsia="Berling LT Std Roman" w:cs="Times New Roman" w:ascii="Times New Roman" w:hAnsi="Times New Roman"/>
        </w:rPr>
      </w:r>
    </w:p>
    <w:p>
      <w:pPr>
        <w:pStyle w:val="Normal"/>
        <w:rPr>
          <w:rFonts w:ascii="Times New Roman" w:hAnsi="Times New Roman" w:eastAsia="Berling LT Std Roman" w:cs="Times New Roman"/>
          <w:color w:val="auto"/>
        </w:rPr>
      </w:pPr>
      <w:r>
        <w:rPr>
          <w:rFonts w:eastAsia="Berling LT Std Roman" w:cs="Times New Roman" w:ascii="Times New Roman" w:hAnsi="Times New Roman"/>
        </w:rPr>
        <w:t>Insikten om friluftslivets betydelse för såväl människors hälsa och välbefinnande, som för stimulans av miljömedvetenhet har ökat. Därför måste friluftslivets intressen väga tungt i samhällets planering och verksamhet. Naturen är den miljö där huvuddelen av vår verksamhet bedrivs.</w:t>
      </w:r>
      <w:r>
        <w:rPr>
          <w:rFonts w:eastAsia="Berling LT Std Roman" w:cs="Times New Roman" w:ascii="Times New Roman" w:hAnsi="Times New Roman"/>
          <w:color w:val="auto"/>
        </w:rPr>
        <w:t xml:space="preserve"> Allemansrätten är en förutsättning för att vi, genom friluftslivet ska kunna bidra till folkhälsa och livsglädje. Den är också avgörande när det gäller allas tillgänglighet till naturen.</w:t>
      </w:r>
    </w:p>
    <w:p>
      <w:pPr>
        <w:pStyle w:val="Normal"/>
        <w:rPr>
          <w:rFonts w:ascii="Times New Roman" w:hAnsi="Times New Roman" w:cs="Times New Roman"/>
        </w:rPr>
      </w:pPr>
      <w:bookmarkStart w:id="51" w:name="_Toc464136056"/>
      <w:bookmarkEnd w:id="30"/>
      <w:bookmarkEnd w:id="43"/>
      <w:r>
        <w:rPr>
          <w:rFonts w:cs="Times New Roman" w:ascii="Times New Roman" w:hAnsi="Times New Roman"/>
        </w:rPr>
        <w:t xml:space="preserve">Under 2020 har våra viktigaste aktiviteter varit att se till att fortsätta komma ut i naturen med våra barngrupper trots begränsningar till följd av Corona pandemin. </w:t>
      </w:r>
    </w:p>
    <w:p>
      <w:pPr>
        <w:pStyle w:val="Rubrik1"/>
        <w:rPr>
          <w:rFonts w:ascii="Times New Roman" w:hAnsi="Times New Roman" w:cs="Times New Roman"/>
          <w:color w:val="00B0F0"/>
          <w:sz w:val="20"/>
          <w:szCs w:val="20"/>
        </w:rPr>
      </w:pPr>
      <w:bookmarkStart w:id="52" w:name="_Toc502839043"/>
      <w:r>
        <w:rPr>
          <w:rFonts w:cs="Times New Roman" w:ascii="Times New Roman" w:hAnsi="Times New Roman"/>
          <w:color w:val="00B0F0"/>
          <w:sz w:val="20"/>
          <w:szCs w:val="20"/>
        </w:rPr>
        <w:t>Demokrati och organisation</w:t>
      </w:r>
      <w:bookmarkEnd w:id="52"/>
      <w:r>
        <w:rPr>
          <w:rFonts w:cs="Times New Roman" w:ascii="Times New Roman" w:hAnsi="Times New Roman"/>
          <w:color w:val="00B0F0"/>
          <w:sz w:val="20"/>
          <w:szCs w:val="20"/>
        </w:rPr>
        <w:t xml:space="preserve"> </w:t>
      </w:r>
      <w:bookmarkEnd w:id="51"/>
    </w:p>
    <w:p>
      <w:pPr>
        <w:pStyle w:val="Normal"/>
        <w:rPr>
          <w:rFonts w:ascii="Times New Roman" w:hAnsi="Times New Roman" w:cs="Times New Roman"/>
          <w:color w:val="auto"/>
        </w:rPr>
      </w:pPr>
      <w:r>
        <w:rPr>
          <w:rFonts w:cs="Times New Roman" w:ascii="Times New Roman" w:hAnsi="Times New Roman"/>
          <w:color w:val="auto"/>
        </w:rPr>
        <w:t xml:space="preserve">Friluftsfrämjandet är en ideell organisation och vi bygger vår verksamhet på demokratiska principer. Vår organisationsstruktur Riks/Region/Lokalavdelning styrs av gemensamma stadgar. Som enskild medlem kan man vara med och påverka i både mikro- och makroperspektivet genom vår modell för representativ demokrati. </w:t>
      </w:r>
    </w:p>
    <w:p>
      <w:pPr>
        <w:pStyle w:val="Normal"/>
        <w:rPr>
          <w:rFonts w:ascii="Times New Roman" w:hAnsi="Times New Roman" w:cs="Times New Roman"/>
          <w:color w:val="auto"/>
        </w:rPr>
      </w:pPr>
      <w:r>
        <w:rPr>
          <w:rFonts w:cs="Times New Roman" w:ascii="Times New Roman" w:hAnsi="Times New Roman"/>
          <w:b/>
          <w:bCs/>
          <w:color w:val="auto"/>
        </w:rPr>
        <w:t>Barnkonventionen</w:t>
      </w:r>
      <w:r>
        <w:rPr>
          <w:rFonts w:cs="Times New Roman" w:ascii="Times New Roman" w:hAnsi="Times New Roman"/>
          <w:color w:val="auto"/>
        </w:rPr>
        <w:t xml:space="preserve"> har blivit lag 1 januari 2020 och det gäller även för våra aktiviteter i Friluftsfrämjandet. Det finns några artiklar som är särskilt riktade till barn. Friluftsfrämjandet nationellt har gjort en utbildningsfilm om vad det betyder och hur vi kan tänka som förening i dessa frågor. Vi håller i lokalföreningen en pågående diskussion kring hur vi implementerar dessa i vår verksamhet och önskar hålla den diskussionen levande för att stötta barns rättigheter. Målet är att alla ledare ska gå webbutbildningen och att vi ska ha vår policy kring barnkonventionen som ett dokument på hemsidan tillgänglig för alla.</w:t>
      </w:r>
    </w:p>
    <w:p>
      <w:pPr>
        <w:pStyle w:val="Normal"/>
        <w:rPr>
          <w:rFonts w:ascii="Times New Roman" w:hAnsi="Times New Roman" w:cs="Times New Roman"/>
          <w:b/>
          <w:b/>
          <w:bCs/>
          <w:color w:val="auto"/>
        </w:rPr>
      </w:pPr>
      <w:r>
        <w:rPr>
          <w:rFonts w:cs="Times New Roman" w:ascii="Times New Roman" w:hAnsi="Times New Roman"/>
          <w:b/>
          <w:bCs/>
          <w:color w:val="auto"/>
        </w:rPr>
        <w:t>§artikel 2 Alla barn har samma rättigheter och är lika mycket värda</w:t>
      </w:r>
    </w:p>
    <w:p>
      <w:pPr>
        <w:pStyle w:val="Normal"/>
        <w:shd w:val="clear" w:color="auto" w:fill="FFFFFF"/>
        <w:spacing w:lineRule="auto" w:line="240" w:beforeAutospacing="1" w:afterAutospacing="1"/>
        <w:rPr>
          <w:rFonts w:ascii="Times New Roman" w:hAnsi="Times New Roman" w:eastAsia="Times New Roman" w:cs="Times New Roman"/>
          <w:color w:val="54544A"/>
          <w:lang w:eastAsia="sv-SE"/>
        </w:rPr>
      </w:pPr>
      <w:r>
        <w:rPr>
          <w:rFonts w:eastAsia="Times New Roman" w:cs="Times New Roman" w:ascii="Times New Roman" w:hAnsi="Times New Roman"/>
          <w:color w:val="54544A"/>
          <w:lang w:eastAsia="sv-SE"/>
        </w:rPr>
        <w:t xml:space="preserve">I Friluftsfrämjandet är alla välkomna att delta utifrån sina förutsättningar. Vi gör inte skillnad på killar och tjejer eller vad en identifierar sig Som. Vi erbjuder meningsfull verksamhet som utgår från individens förmåga. Allt ifrån Knytte för barn som är mindre till Mulle, Strövare, Lufsare och TVM. I Friluftsfrämjandet får alla möjlighet att utvecklas i sin egen takt helt utan exkluderande tävlingsinslag och utan krav på prestation. De får lära sig ta hand om sina kompisar även när något känns nytt och svårt och de skulle råka gå vilse eller råka göra sig illa. </w:t>
      </w:r>
    </w:p>
    <w:p>
      <w:pPr>
        <w:pStyle w:val="Normal"/>
        <w:rPr>
          <w:rFonts w:ascii="Times New Roman" w:hAnsi="Times New Roman" w:cs="Times New Roman"/>
          <w:b/>
          <w:b/>
          <w:bCs/>
          <w:color w:val="auto"/>
        </w:rPr>
      </w:pPr>
      <w:r>
        <w:rPr>
          <w:rFonts w:cs="Times New Roman" w:ascii="Times New Roman" w:hAnsi="Times New Roman"/>
          <w:b/>
          <w:bCs/>
          <w:color w:val="auto"/>
        </w:rPr>
      </w:r>
    </w:p>
    <w:p>
      <w:pPr>
        <w:pStyle w:val="Normal"/>
        <w:rPr>
          <w:rFonts w:ascii="Times New Roman" w:hAnsi="Times New Roman" w:cs="Times New Roman"/>
          <w:b/>
          <w:b/>
          <w:bCs/>
          <w:color w:val="auto"/>
        </w:rPr>
      </w:pPr>
      <w:r>
        <w:rPr>
          <w:rFonts w:cs="Times New Roman" w:ascii="Times New Roman" w:hAnsi="Times New Roman"/>
          <w:b/>
          <w:bCs/>
          <w:color w:val="auto"/>
        </w:rPr>
        <w:t>§Artikel 3 Barnets bästa ska beaktas vid alla beslut som rör barn</w:t>
      </w:r>
    </w:p>
    <w:p>
      <w:pPr>
        <w:pStyle w:val="Normal"/>
        <w:rPr>
          <w:rFonts w:ascii="Times New Roman" w:hAnsi="Times New Roman" w:cs="Times New Roman"/>
          <w:b/>
          <w:b/>
          <w:bCs/>
          <w:color w:val="auto"/>
        </w:rPr>
      </w:pPr>
      <w:r>
        <w:rPr>
          <w:rFonts w:cs="Times New Roman" w:ascii="Times New Roman" w:hAnsi="Times New Roman"/>
          <w:color w:val="54544A"/>
          <w:shd w:fill="FFFFFF" w:val="clear"/>
        </w:rPr>
        <w:t xml:space="preserve">I verksamheten utgår vi alltid från barnets bästa vad gäller säkerhet och trygghet. Som stöd för ledare finns en säkerhetsplan som hjälper oss att planera, genomföra och utvärdera säkra aktiviteter. I vår förening så är vi alltid minst två ledare för att se till att barnen känner sig trygga. Fler vuxna minska risken för missförstånd. Samtliga ledare i Friluftsfrämjandet uppvisar också utdrag ur belastningsregistret, </w:t>
      </w:r>
    </w:p>
    <w:p>
      <w:pPr>
        <w:pStyle w:val="Normal"/>
        <w:rPr>
          <w:rFonts w:ascii="Times New Roman" w:hAnsi="Times New Roman" w:cs="Times New Roman"/>
          <w:b/>
          <w:b/>
          <w:bCs/>
          <w:color w:val="auto"/>
        </w:rPr>
      </w:pPr>
      <w:r>
        <w:rPr>
          <w:rFonts w:cs="Times New Roman" w:ascii="Times New Roman" w:hAnsi="Times New Roman"/>
          <w:b/>
          <w:bCs/>
          <w:color w:val="auto"/>
        </w:rPr>
        <w:t>§Artikel 6 Alla barn har rätt till liv och utveckling</w:t>
      </w:r>
    </w:p>
    <w:p>
      <w:pPr>
        <w:pStyle w:val="NormalWeb"/>
        <w:shd w:val="clear" w:color="auto" w:fill="FFFFFF"/>
        <w:spacing w:before="280" w:after="280"/>
        <w:rPr>
          <w:color w:val="54544A"/>
          <w:sz w:val="20"/>
          <w:szCs w:val="20"/>
        </w:rPr>
      </w:pPr>
      <w:r>
        <w:rPr>
          <w:color w:val="54544A"/>
          <w:sz w:val="20"/>
          <w:szCs w:val="20"/>
        </w:rPr>
        <w:t xml:space="preserve">Naturen är en fantastisk arena som ger plats för rörelse, liv och utveckling. Att röra sig i naturen har många fördelar enligt forskningen. Hjärnans tillväxt ökar och inlärningen blir djupare. Den naturliga miljön med stenar, snubbelrötter och klätterträd stimulerar även barnens motoriska utveckling. Många av de mindre barnen älskar verkligen att leka i skogen och gå balansgång och klättra i träd och utforska, därför är vi alltid utomhus och försöker att planera för aktiviteter med mycket rörelse.  En annan intressant iakttagelse är att barn som vistas mycket utomhus blir mer koncentrerade och mindre rastlösa. Naturen har även en lugnande effekt och lämpar sig därför väl för barn med särskilda behov. Forskningen visar dessutom att barn som vistas mycket utomhus är friskare än barn som inte gör det. Naturen är helt enkelt väldigt bra för barns utveckling! Barnen får upptäcka och utforska naturen tillsammans med andra barn och ledare det ger dem en friluftsvana och det i sin tur skapar trygghet och en självkänsla hos barnen. Vi ger barnen och ungdomarna möjligheten att under trygga former och på deras egna villkor våga prova saker som att sova i skogen utan sina föräldrar en natt. Det är erfarenheter som får dem att växa och känna sig själva och sin förmåga. </w:t>
      </w:r>
    </w:p>
    <w:p>
      <w:pPr>
        <w:pStyle w:val="Normal"/>
        <w:rPr>
          <w:rFonts w:ascii="Times New Roman" w:hAnsi="Times New Roman" w:cs="Times New Roman"/>
          <w:b/>
          <w:b/>
          <w:bCs/>
          <w:color w:val="auto"/>
        </w:rPr>
      </w:pPr>
      <w:r>
        <w:rPr>
          <w:rFonts w:cs="Times New Roman" w:ascii="Times New Roman" w:hAnsi="Times New Roman"/>
          <w:b/>
          <w:bCs/>
          <w:color w:val="auto"/>
        </w:rPr>
        <w:t>§Artikel 12 Barn har rätt att säga hur de vill ha det och vuxna ska lyssna på barnet</w:t>
      </w:r>
    </w:p>
    <w:p>
      <w:pPr>
        <w:pStyle w:val="NormalWeb"/>
        <w:shd w:val="clear" w:color="auto" w:fill="FFFFFF"/>
        <w:spacing w:before="280" w:after="280"/>
        <w:rPr>
          <w:color w:val="54544A"/>
          <w:sz w:val="20"/>
          <w:szCs w:val="20"/>
        </w:rPr>
      </w:pPr>
      <w:r>
        <w:rPr>
          <w:color w:val="54544A"/>
          <w:sz w:val="20"/>
          <w:szCs w:val="20"/>
        </w:rPr>
        <w:t xml:space="preserve">Som ledare har du ett ansvar att lyssna på barnen. I de små barngrupperna så nämner vi alltid barnet efter deras namn eller hur de vill bli kallade. Vi ser dem i ögonen när vi pratar med dem och sätter oss i deras nivå, låter dem tala till punkt och låter så mycket det går att alla ska få komma till tals eller en liten pratstund med var och en. Ett sätt att skapa delaktighet kan vara att just bjuda in till dialog och ställa öppna frågor som hur, var, när, vem? Det kan vara enkla saker som var hittade du den pinnen någonstans? Ska vi gå och titta var du hittade den? Vill du visa mig? En turtagning med flera vändor. Genom att vara medupptäckare och medundersökare kan du låta barnens intressen leda verksamheten framåt. Din nyfikenhet och lyhördhet smittar av sig, barnen känner delaktighet och det skapas ett ömsesidigt förtroende mellan dig som ledare och barnen i gruppen. De får gärna själva föreslå vilka lekar de vill leka. När det gäller de större barnen är ett sätt att de får vara med och utforma sina träffar och bestämma vilka aktiviteter som vi ska genomföra. </w:t>
      </w:r>
    </w:p>
    <w:p>
      <w:pPr>
        <w:pStyle w:val="Normal"/>
        <w:rPr>
          <w:rFonts w:ascii="Times New Roman" w:hAnsi="Times New Roman" w:cs="Times New Roman"/>
          <w:b/>
          <w:b/>
          <w:bCs/>
          <w:color w:val="5B9BD5" w:themeColor="accent1"/>
        </w:rPr>
      </w:pPr>
      <w:r>
        <w:rPr>
          <w:rFonts w:cs="Times New Roman" w:ascii="Times New Roman" w:hAnsi="Times New Roman"/>
          <w:b/>
          <w:bCs/>
          <w:color w:val="5B9BD5" w:themeColor="accent1"/>
        </w:rPr>
        <w:t>Styrelsen</w:t>
      </w:r>
      <w:bookmarkStart w:id="53" w:name="_Toc459295001"/>
      <w:bookmarkStart w:id="54" w:name="_Toc428181133"/>
      <w:bookmarkEnd w:id="53"/>
      <w:bookmarkEnd w:id="54"/>
    </w:p>
    <w:p>
      <w:pPr>
        <w:pStyle w:val="Normal"/>
        <w:rPr>
          <w:rFonts w:ascii="Times New Roman" w:hAnsi="Times New Roman" w:cs="Times New Roman"/>
          <w:color w:val="auto"/>
        </w:rPr>
      </w:pPr>
      <w:r>
        <w:rPr>
          <w:rFonts w:cs="Times New Roman" w:ascii="Times New Roman" w:hAnsi="Times New Roman"/>
          <w:color w:val="auto"/>
        </w:rPr>
        <w:t>Friluftsfrämjandets verksamhet leds av styrelsen och generalsekreteraren i enlighet med organisationens stadgar, beslut tagna på stämmor, gällande strategiska riktningsdokument och andra styrdokument. Vår lokalavdelning leds av styrelsen.</w:t>
      </w:r>
    </w:p>
    <w:p>
      <w:pPr>
        <w:pStyle w:val="Normal"/>
        <w:spacing w:lineRule="auto" w:line="240" w:before="0" w:after="120"/>
        <w:rPr>
          <w:rFonts w:ascii="Times New Roman" w:hAnsi="Times New Roman" w:eastAsia="Berling LT Std Roman" w:cs="Times New Roman"/>
        </w:rPr>
      </w:pPr>
      <w:r>
        <w:rPr>
          <w:rFonts w:cs="Times New Roman" w:ascii="Times New Roman" w:hAnsi="Times New Roman"/>
          <w:color w:val="auto"/>
        </w:rPr>
        <w:t xml:space="preserve">Vi har </w:t>
      </w:r>
      <w:r>
        <w:rPr>
          <w:rFonts w:eastAsia="Berling LT Std Roman" w:cs="Times New Roman" w:ascii="Times New Roman" w:hAnsi="Times New Roman"/>
        </w:rPr>
        <w:t xml:space="preserve">5 ledamöter i styrelsen. Under året har vi genomfört 2 styrelsemöten och 4 ledarträffar, ordförande deltog i riksstämman som var digital via Teams. </w:t>
      </w:r>
    </w:p>
    <w:p>
      <w:pPr>
        <w:pStyle w:val="Normal"/>
        <w:spacing w:lineRule="auto" w:line="240" w:before="0" w:after="0"/>
        <w:rPr>
          <w:rFonts w:ascii="Times New Roman" w:hAnsi="Times New Roman" w:eastAsia="Berling LT Std Roman" w:cs="Times New Roman"/>
        </w:rPr>
      </w:pPr>
      <w:r>
        <w:rPr>
          <w:rFonts w:eastAsia="Berling LT Std Roman" w:cs="Times New Roman" w:ascii="Times New Roman" w:hAnsi="Times New Roman"/>
        </w:rPr>
        <w:t xml:space="preserve">Årsmötet hölls den 8 mars - 2020 utomhus i Gyllebo med cirka 20 deltagare. </w:t>
      </w:r>
    </w:p>
    <w:p>
      <w:pPr>
        <w:pStyle w:val="Normal"/>
        <w:spacing w:lineRule="auto" w:line="240" w:before="0" w:after="0"/>
        <w:rPr>
          <w:rFonts w:ascii="Times New Roman" w:hAnsi="Times New Roman" w:eastAsia="Berling LT Std Roman" w:cs="Times New Roman"/>
        </w:rPr>
      </w:pPr>
      <w:r>
        <w:rPr>
          <w:rFonts w:eastAsia="Berling LT Std Roman" w:cs="Times New Roman" w:ascii="Times New Roman" w:hAnsi="Times New Roman"/>
        </w:rPr>
      </w:r>
    </w:p>
    <w:p>
      <w:pPr>
        <w:pStyle w:val="Rubrik3"/>
        <w:rPr>
          <w:rFonts w:ascii="Times New Roman" w:hAnsi="Times New Roman" w:cs="Times New Roman"/>
          <w:szCs w:val="20"/>
        </w:rPr>
      </w:pPr>
      <w:bookmarkStart w:id="55" w:name="_Toc502839044"/>
      <w:bookmarkStart w:id="56" w:name="_Toc464136065"/>
      <w:bookmarkStart w:id="57" w:name="_Toc459295002"/>
      <w:bookmarkStart w:id="58" w:name="_Toc428181134"/>
      <w:r>
        <w:rPr>
          <w:rFonts w:cs="Times New Roman" w:ascii="Times New Roman" w:hAnsi="Times New Roman"/>
          <w:szCs w:val="20"/>
        </w:rPr>
        <w:t>Styrelsens uppdrag och ansvar</w:t>
      </w:r>
      <w:bookmarkEnd w:id="55"/>
      <w:bookmarkEnd w:id="56"/>
      <w:bookmarkEnd w:id="57"/>
      <w:bookmarkEnd w:id="58"/>
    </w:p>
    <w:p>
      <w:pPr>
        <w:pStyle w:val="Normal"/>
        <w:rPr>
          <w:rFonts w:ascii="Times New Roman" w:hAnsi="Times New Roman" w:cs="Times New Roman"/>
          <w:color w:val="auto"/>
        </w:rPr>
      </w:pPr>
      <w:r>
        <w:rPr>
          <w:rFonts w:cs="Times New Roman" w:ascii="Times New Roman" w:hAnsi="Times New Roman"/>
          <w:color w:val="auto"/>
        </w:rPr>
        <w:t xml:space="preserve">Vår Lokalavdelnings styrelse ska leda, driva och utveckla verksamheten så att ändamålsparagrafen uppfylls långsiktigt. Styrelsen skall verka i enlighet med Friluftsfrämjandets stadgar och styrelsens arbetsordning. </w:t>
      </w:r>
      <w:bookmarkStart w:id="59" w:name="_Toc459295003"/>
      <w:bookmarkStart w:id="60" w:name="_Toc464136066"/>
      <w:bookmarkStart w:id="61" w:name="_Toc428181135"/>
    </w:p>
    <w:p>
      <w:pPr>
        <w:pStyle w:val="Rubrik3"/>
        <w:rPr>
          <w:rFonts w:ascii="Times New Roman" w:hAnsi="Times New Roman" w:cs="Times New Roman"/>
          <w:szCs w:val="20"/>
        </w:rPr>
      </w:pPr>
      <w:bookmarkStart w:id="62" w:name="_Toc502839045"/>
      <w:bookmarkStart w:id="63" w:name="_Toc464136067"/>
      <w:bookmarkStart w:id="64" w:name="_Toc459295004"/>
      <w:bookmarkStart w:id="65" w:name="_Toc428181136"/>
      <w:bookmarkEnd w:id="59"/>
      <w:bookmarkEnd w:id="60"/>
      <w:bookmarkEnd w:id="61"/>
      <w:r>
        <w:rPr>
          <w:rFonts w:cs="Times New Roman" w:ascii="Times New Roman" w:hAnsi="Times New Roman"/>
          <w:szCs w:val="20"/>
        </w:rPr>
        <w:t>Styrelsen</w:t>
      </w:r>
      <w:bookmarkEnd w:id="62"/>
      <w:bookmarkEnd w:id="63"/>
      <w:bookmarkEnd w:id="64"/>
      <w:bookmarkEnd w:id="65"/>
    </w:p>
    <w:tbl>
      <w:tblPr>
        <w:tblStyle w:val="Tabellrutntljust1"/>
        <w:tblW w:w="9216"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5250"/>
        <w:gridCol w:w="3965"/>
      </w:tblGrid>
      <w:tr>
        <w:trPr>
          <w:trHeight w:val="20" w:hRule="atLeast"/>
        </w:trPr>
        <w:tc>
          <w:tcPr>
            <w:tcW w:w="5250" w:type="dxa"/>
            <w:tcBorders>
              <w:top w:val="nil"/>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Ordförande</w:t>
            </w:r>
          </w:p>
        </w:tc>
        <w:tc>
          <w:tcPr>
            <w:tcW w:w="3965" w:type="dxa"/>
            <w:tcBorders>
              <w:top w:val="nil"/>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Gunilla Andren-Sandberg 070–4335719 </w:t>
            </w:r>
          </w:p>
        </w:tc>
      </w:tr>
      <w:tr>
        <w:trPr>
          <w:trHeight w:val="20" w:hRule="atLeast"/>
        </w:trPr>
        <w:tc>
          <w:tcPr>
            <w:tcW w:w="5250"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Kassör</w:t>
            </w:r>
          </w:p>
        </w:tc>
        <w:tc>
          <w:tcPr>
            <w:tcW w:w="3965"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Åsa Holmberg</w:t>
            </w:r>
          </w:p>
        </w:tc>
      </w:tr>
      <w:tr>
        <w:trPr>
          <w:trHeight w:val="20" w:hRule="atLeast"/>
        </w:trPr>
        <w:tc>
          <w:tcPr>
            <w:tcW w:w="5250"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Sekreterare</w:t>
            </w:r>
          </w:p>
        </w:tc>
        <w:tc>
          <w:tcPr>
            <w:tcW w:w="3965"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Erika Tengvall Nilsson</w:t>
            </w:r>
          </w:p>
        </w:tc>
      </w:tr>
      <w:tr>
        <w:trPr>
          <w:trHeight w:val="20" w:hRule="atLeast"/>
        </w:trPr>
        <w:tc>
          <w:tcPr>
            <w:tcW w:w="5250"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Ledamot</w:t>
            </w:r>
          </w:p>
        </w:tc>
        <w:tc>
          <w:tcPr>
            <w:tcW w:w="3965"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Helena Kristiansson </w:t>
            </w:r>
          </w:p>
        </w:tc>
      </w:tr>
      <w:tr>
        <w:trPr>
          <w:trHeight w:val="488" w:hRule="atLeast"/>
        </w:trPr>
        <w:tc>
          <w:tcPr>
            <w:tcW w:w="5250" w:type="dxa"/>
            <w:tcBorders>
              <w:left w:val="nil"/>
              <w:bottom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Ledamot </w:t>
            </w:r>
          </w:p>
        </w:tc>
        <w:tc>
          <w:tcPr>
            <w:tcW w:w="3965" w:type="dxa"/>
            <w:tcBorders>
              <w:left w:val="nil"/>
              <w:bottom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Malin Alm</w:t>
            </w:r>
          </w:p>
        </w:tc>
      </w:tr>
    </w:tbl>
    <w:p>
      <w:pPr>
        <w:pStyle w:val="Rubrik3"/>
        <w:rPr>
          <w:rFonts w:ascii="Times New Roman" w:hAnsi="Times New Roman" w:cs="Times New Roman"/>
          <w:szCs w:val="20"/>
        </w:rPr>
      </w:pPr>
      <w:bookmarkStart w:id="66" w:name="_Toc502839046"/>
      <w:r>
        <w:rPr>
          <w:rFonts w:cs="Times New Roman" w:ascii="Times New Roman" w:hAnsi="Times New Roman"/>
          <w:szCs w:val="20"/>
        </w:rPr>
        <w:t>Grenledare och ledare</w:t>
      </w:r>
      <w:bookmarkEnd w:id="66"/>
    </w:p>
    <w:tbl>
      <w:tblPr>
        <w:tblStyle w:val="Tabellrutntljust1"/>
        <w:tblW w:w="10460"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3401"/>
        <w:gridCol w:w="7058"/>
      </w:tblGrid>
      <w:tr>
        <w:trPr>
          <w:trHeight w:val="20" w:hRule="atLeast"/>
        </w:trPr>
        <w:tc>
          <w:tcPr>
            <w:tcW w:w="3401" w:type="dxa"/>
            <w:tcBorders>
              <w:top w:val="nil"/>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Knytte </w:t>
            </w:r>
          </w:p>
        </w:tc>
        <w:tc>
          <w:tcPr>
            <w:tcW w:w="7058" w:type="dxa"/>
            <w:tcBorders>
              <w:top w:val="nil"/>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Ansvarig Malin Alm, Hanna Andersson </w:t>
            </w:r>
            <w:r>
              <w:rPr>
                <w:rFonts w:cs="Times New Roman" w:ascii="Times New Roman" w:hAnsi="Times New Roman"/>
                <w:b/>
                <w:bCs/>
                <w:color w:val="auto"/>
                <w:kern w:val="0"/>
                <w:lang w:val="sv-SE" w:eastAsia="en-US" w:bidi="ar-SA"/>
              </w:rPr>
              <w:t>Vt-20;</w:t>
            </w:r>
            <w:r>
              <w:rPr>
                <w:rFonts w:cs="Times New Roman" w:ascii="Times New Roman" w:hAnsi="Times New Roman"/>
                <w:color w:val="auto"/>
                <w:kern w:val="0"/>
                <w:lang w:val="sv-SE" w:eastAsia="en-US" w:bidi="ar-SA"/>
              </w:rPr>
              <w:t xml:space="preserve"> Malin Alm och Marika Komboki -Ekström </w:t>
            </w:r>
            <w:r>
              <w:rPr>
                <w:rFonts w:cs="Times New Roman" w:ascii="Times New Roman" w:hAnsi="Times New Roman"/>
                <w:b/>
                <w:bCs/>
                <w:color w:val="auto"/>
                <w:kern w:val="0"/>
                <w:lang w:val="sv-SE" w:eastAsia="en-US" w:bidi="ar-SA"/>
              </w:rPr>
              <w:t>– HT-20</w:t>
            </w:r>
          </w:p>
        </w:tc>
      </w:tr>
      <w:tr>
        <w:trPr>
          <w:trHeight w:val="20" w:hRule="atLeast"/>
        </w:trPr>
        <w:tc>
          <w:tcPr>
            <w:tcW w:w="3401" w:type="dxa"/>
            <w:tcBorders>
              <w:left w:val="nil"/>
              <w:right w:val="nil"/>
            </w:tcBorders>
          </w:tcPr>
          <w:p>
            <w:pPr>
              <w:pStyle w:val="Normal"/>
              <w:widowControl/>
              <w:spacing w:before="120" w:after="120"/>
              <w:jc w:val="left"/>
              <w:rPr>
                <w:rFonts w:ascii="Times New Roman" w:hAnsi="Times New Roman" w:cs="Times New Roman"/>
                <w:color w:val="auto"/>
                <w:highlight w:val="yellow"/>
              </w:rPr>
            </w:pPr>
            <w:r>
              <w:rPr>
                <w:rFonts w:cs="Times New Roman" w:ascii="Times New Roman" w:hAnsi="Times New Roman"/>
                <w:color w:val="auto"/>
                <w:kern w:val="0"/>
                <w:lang w:val="sv-SE" w:eastAsia="en-US" w:bidi="ar-SA"/>
              </w:rPr>
              <w:t xml:space="preserve">Mulle </w:t>
            </w:r>
          </w:p>
        </w:tc>
        <w:tc>
          <w:tcPr>
            <w:tcW w:w="7058"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Ledare Gunilla Andren-Sandberg &amp; Dennis Söderström </w:t>
            </w:r>
            <w:r>
              <w:rPr>
                <w:rFonts w:cs="Times New Roman" w:ascii="Times New Roman" w:hAnsi="Times New Roman"/>
                <w:b/>
                <w:bCs/>
                <w:color w:val="auto"/>
                <w:kern w:val="0"/>
                <w:lang w:val="sv-SE" w:eastAsia="en-US" w:bidi="ar-SA"/>
              </w:rPr>
              <w:t>VT-20</w:t>
            </w:r>
            <w:r>
              <w:rPr>
                <w:rFonts w:cs="Times New Roman" w:ascii="Times New Roman" w:hAnsi="Times New Roman"/>
                <w:color w:val="auto"/>
                <w:kern w:val="0"/>
                <w:lang w:val="sv-SE" w:eastAsia="en-US" w:bidi="ar-SA"/>
              </w:rPr>
              <w:t xml:space="preserve">; Hannah Andersson och Dennis Söderström </w:t>
            </w:r>
            <w:r>
              <w:rPr>
                <w:rFonts w:cs="Times New Roman" w:ascii="Times New Roman" w:hAnsi="Times New Roman"/>
                <w:b/>
                <w:bCs/>
                <w:color w:val="auto"/>
                <w:kern w:val="0"/>
                <w:lang w:val="sv-SE" w:eastAsia="en-US" w:bidi="ar-SA"/>
              </w:rPr>
              <w:t>HT-20</w:t>
            </w:r>
            <w:r>
              <w:rPr>
                <w:rFonts w:cs="Times New Roman" w:ascii="Times New Roman" w:hAnsi="Times New Roman"/>
                <w:color w:val="auto"/>
                <w:kern w:val="0"/>
                <w:lang w:val="sv-SE" w:eastAsia="en-US" w:bidi="ar-SA"/>
              </w:rPr>
              <w:t xml:space="preserve"> + hjälpledare Markus och Cecilia och Lina Erlandsson</w:t>
            </w:r>
          </w:p>
        </w:tc>
      </w:tr>
      <w:tr>
        <w:trPr>
          <w:trHeight w:val="20" w:hRule="atLeast"/>
        </w:trPr>
        <w:tc>
          <w:tcPr>
            <w:tcW w:w="3401"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Strövare </w:t>
            </w:r>
          </w:p>
        </w:tc>
        <w:tc>
          <w:tcPr>
            <w:tcW w:w="7058"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Ansvarig Richard Fahlström, Åsa Holmberg, Martin Nilsson </w:t>
            </w:r>
            <w:r>
              <w:rPr>
                <w:rFonts w:cs="Times New Roman" w:ascii="Times New Roman" w:hAnsi="Times New Roman"/>
                <w:b/>
                <w:bCs/>
                <w:color w:val="auto"/>
                <w:kern w:val="0"/>
                <w:lang w:val="sv-SE" w:eastAsia="en-US" w:bidi="ar-SA"/>
              </w:rPr>
              <w:t>Vt-20</w:t>
            </w:r>
            <w:r>
              <w:rPr>
                <w:rFonts w:cs="Times New Roman" w:ascii="Times New Roman" w:hAnsi="Times New Roman"/>
                <w:color w:val="auto"/>
                <w:kern w:val="0"/>
                <w:lang w:val="sv-SE" w:eastAsia="en-US" w:bidi="ar-SA"/>
              </w:rPr>
              <w:t xml:space="preserve">; Åsa Holmberg, Martin Nilsson – </w:t>
            </w:r>
            <w:r>
              <w:rPr>
                <w:rFonts w:cs="Times New Roman" w:ascii="Times New Roman" w:hAnsi="Times New Roman"/>
                <w:b/>
                <w:bCs/>
                <w:color w:val="auto"/>
                <w:kern w:val="0"/>
                <w:lang w:val="sv-SE" w:eastAsia="en-US" w:bidi="ar-SA"/>
              </w:rPr>
              <w:t>HT 20</w:t>
            </w:r>
            <w:r>
              <w:rPr>
                <w:rFonts w:cs="Times New Roman" w:ascii="Times New Roman" w:hAnsi="Times New Roman"/>
                <w:color w:val="auto"/>
                <w:kern w:val="0"/>
                <w:lang w:val="sv-SE" w:eastAsia="en-US" w:bidi="ar-SA"/>
              </w:rPr>
              <w:t xml:space="preserve"> </w:t>
            </w:r>
          </w:p>
        </w:tc>
      </w:tr>
      <w:tr>
        <w:trPr>
          <w:trHeight w:val="20" w:hRule="atLeast"/>
        </w:trPr>
        <w:tc>
          <w:tcPr>
            <w:tcW w:w="3401" w:type="dxa"/>
            <w:tcBorders>
              <w:left w:val="nil"/>
              <w:right w:val="nil"/>
            </w:tcBorders>
          </w:tcPr>
          <w:p>
            <w:pPr>
              <w:pStyle w:val="Normal"/>
              <w:widowControl/>
              <w:spacing w:before="120" w:after="120"/>
              <w:jc w:val="left"/>
              <w:rPr>
                <w:rFonts w:ascii="Times New Roman" w:hAnsi="Times New Roman" w:cs="Times New Roman"/>
                <w:color w:val="auto"/>
                <w:highlight w:val="yellow"/>
              </w:rPr>
            </w:pPr>
            <w:r>
              <w:rPr>
                <w:rFonts w:cs="Times New Roman" w:ascii="Times New Roman" w:hAnsi="Times New Roman"/>
                <w:color w:val="auto"/>
                <w:kern w:val="0"/>
                <w:lang w:val="sv-SE" w:eastAsia="en-US" w:bidi="ar-SA"/>
              </w:rPr>
              <w:t xml:space="preserve">Lufsare / Vildmarksäventyr </w:t>
            </w:r>
          </w:p>
        </w:tc>
        <w:tc>
          <w:tcPr>
            <w:tcW w:w="7058"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Ledare Helena Kristiansson + olika hjälpledare </w:t>
            </w:r>
            <w:r>
              <w:rPr>
                <w:rFonts w:cs="Times New Roman" w:ascii="Times New Roman" w:hAnsi="Times New Roman"/>
                <w:b/>
                <w:bCs/>
                <w:color w:val="auto"/>
                <w:kern w:val="0"/>
                <w:lang w:val="sv-SE" w:eastAsia="en-US" w:bidi="ar-SA"/>
              </w:rPr>
              <w:t>VT-20+HT 20</w:t>
            </w:r>
          </w:p>
        </w:tc>
      </w:tr>
      <w:tr>
        <w:trPr>
          <w:trHeight w:val="20" w:hRule="atLeast"/>
        </w:trPr>
        <w:tc>
          <w:tcPr>
            <w:tcW w:w="3401"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Lufsare 1 </w:t>
            </w:r>
          </w:p>
        </w:tc>
        <w:tc>
          <w:tcPr>
            <w:tcW w:w="7058" w:type="dxa"/>
            <w:tcBorders>
              <w:left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Gunilla Andren-Sandberg + Richard Fahlström </w:t>
            </w:r>
            <w:r>
              <w:rPr>
                <w:rFonts w:cs="Times New Roman" w:ascii="Times New Roman" w:hAnsi="Times New Roman"/>
                <w:b/>
                <w:bCs/>
                <w:color w:val="auto"/>
                <w:kern w:val="0"/>
                <w:lang w:val="sv-SE" w:eastAsia="en-US" w:bidi="ar-SA"/>
              </w:rPr>
              <w:t>HT-20</w:t>
            </w:r>
            <w:r>
              <w:rPr>
                <w:rFonts w:cs="Times New Roman" w:ascii="Times New Roman" w:hAnsi="Times New Roman"/>
                <w:color w:val="auto"/>
                <w:kern w:val="0"/>
                <w:lang w:val="sv-SE" w:eastAsia="en-US" w:bidi="ar-SA"/>
              </w:rPr>
              <w:t xml:space="preserve"> </w:t>
            </w:r>
          </w:p>
        </w:tc>
      </w:tr>
      <w:tr>
        <w:trPr>
          <w:trHeight w:val="20" w:hRule="atLeast"/>
        </w:trPr>
        <w:tc>
          <w:tcPr>
            <w:tcW w:w="3401" w:type="dxa"/>
            <w:tcBorders>
              <w:left w:val="nil"/>
              <w:bottom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TVM </w:t>
            </w:r>
          </w:p>
        </w:tc>
        <w:tc>
          <w:tcPr>
            <w:tcW w:w="7058" w:type="dxa"/>
            <w:tcBorders>
              <w:left w:val="nil"/>
              <w:bottom w:val="nil"/>
              <w:right w:val="nil"/>
            </w:tcBorders>
          </w:tcPr>
          <w:p>
            <w:pPr>
              <w:pStyle w:val="Normal"/>
              <w:widowControl/>
              <w:spacing w:before="120" w:after="120"/>
              <w:jc w:val="left"/>
              <w:rPr>
                <w:rFonts w:ascii="Times New Roman" w:hAnsi="Times New Roman" w:cs="Times New Roman"/>
                <w:color w:val="auto"/>
              </w:rPr>
            </w:pPr>
            <w:r>
              <w:rPr>
                <w:rFonts w:cs="Times New Roman" w:ascii="Times New Roman" w:hAnsi="Times New Roman"/>
                <w:color w:val="auto"/>
                <w:kern w:val="0"/>
                <w:lang w:val="sv-SE" w:eastAsia="en-US" w:bidi="ar-SA"/>
              </w:rPr>
              <w:t xml:space="preserve">Olof Månsson </w:t>
            </w:r>
            <w:r>
              <w:rPr>
                <w:rFonts w:cs="Times New Roman" w:ascii="Times New Roman" w:hAnsi="Times New Roman"/>
                <w:b/>
                <w:bCs/>
                <w:color w:val="auto"/>
                <w:kern w:val="0"/>
                <w:lang w:val="sv-SE" w:eastAsia="en-US" w:bidi="ar-SA"/>
              </w:rPr>
              <w:t>VT-20+ HT-20</w:t>
            </w:r>
          </w:p>
        </w:tc>
      </w:tr>
    </w:tbl>
    <w:p>
      <w:pPr>
        <w:pStyle w:val="Rubrik1"/>
        <w:rPr>
          <w:rFonts w:ascii="Times New Roman" w:hAnsi="Times New Roman" w:cs="Times New Roman"/>
          <w:color w:val="00B0F0"/>
          <w:sz w:val="20"/>
          <w:szCs w:val="20"/>
        </w:rPr>
      </w:pPr>
      <w:bookmarkStart w:id="67" w:name="_Toc502839047"/>
      <w:bookmarkStart w:id="68" w:name="_Toc464136074"/>
      <w:bookmarkStart w:id="69" w:name="_Toc459295009"/>
      <w:bookmarkStart w:id="70" w:name="_Toc412723710"/>
      <w:r>
        <w:rPr>
          <w:rFonts w:cs="Times New Roman" w:ascii="Times New Roman" w:hAnsi="Times New Roman"/>
          <w:color w:val="00B0F0"/>
          <w:sz w:val="20"/>
          <w:szCs w:val="20"/>
        </w:rPr>
        <w:t xml:space="preserve">Bidragsgivare </w:t>
      </w:r>
      <w:bookmarkEnd w:id="67"/>
      <w:bookmarkEnd w:id="68"/>
      <w:bookmarkEnd w:id="69"/>
      <w:bookmarkEnd w:id="70"/>
    </w:p>
    <w:p>
      <w:pPr>
        <w:pStyle w:val="Normal"/>
        <w:rPr>
          <w:rFonts w:ascii="Times New Roman" w:hAnsi="Times New Roman" w:cs="Times New Roman"/>
          <w:color w:val="auto"/>
        </w:rPr>
      </w:pPr>
      <w:r>
        <w:rPr>
          <w:rFonts w:cs="Times New Roman" w:ascii="Times New Roman" w:hAnsi="Times New Roman"/>
          <w:color w:val="auto"/>
        </w:rPr>
        <w:t xml:space="preserve">Det är glädjande att vi fått bidrag från två av tre sökta sponsorbidrag, ett bra tillskott till kassan och vår verksamhet. Friluftsfrämjandet har sökt bidrag i år från ”Fixastödet” Sparbanken Skåne där vi erhållit 10,000 kronor för inköp av 10 stycken Trangiakök I vår barnverksamhet brukar vi laga mycket mat tillsammans, både på övernattningarna och under dagsträffarna. Ur smittskyddssynpunkt har vi inte funnit det lämpligt att barnen lagar mat till varandra, som vi annars brukar göra. För att kunna fortsätta med matlagningen men göra det mer enskilt så ansökte vi om inköp av Trangia kök. Vi har även ansökt medel hos Sparbanken Skåne för inköp av kanoter i ett projekt om 3 år och beviljats 25 000 kronor för att kunna starta upp med en efterlängtad kanotverksamhet till våra grupper. Bidrag har även sökts via Svenskt Friluftsliv för att främja aktiviteter i Lufsargruppen men där beviljades vi tyvärr inget bidrag. </w:t>
      </w:r>
    </w:p>
    <w:p>
      <w:pPr>
        <w:pStyle w:val="Rubrik1"/>
        <w:rPr>
          <w:rFonts w:ascii="Times New Roman" w:hAnsi="Times New Roman" w:cs="Times New Roman"/>
          <w:color w:val="00B0F0"/>
          <w:sz w:val="20"/>
          <w:szCs w:val="20"/>
        </w:rPr>
      </w:pPr>
      <w:r>
        <w:rPr>
          <w:rFonts w:cs="Times New Roman" w:ascii="Times New Roman" w:hAnsi="Times New Roman"/>
          <w:color w:val="00B0F0"/>
          <w:sz w:val="20"/>
          <w:szCs w:val="20"/>
        </w:rPr>
        <w:t xml:space="preserve">Ekonomi </w:t>
      </w:r>
    </w:p>
    <w:p>
      <w:pPr>
        <w:pStyle w:val="Normal"/>
        <w:rPr>
          <w:rFonts w:ascii="Times New Roman" w:hAnsi="Times New Roman" w:cs="Times New Roman"/>
        </w:rPr>
      </w:pPr>
      <w:r>
        <w:rPr>
          <w:rFonts w:cs="Times New Roman" w:ascii="Times New Roman" w:hAnsi="Times New Roman"/>
        </w:rPr>
        <w:t xml:space="preserve">Ekonomin är i en god balans. Vi har fått ett ”swishnummer” till lokalavdelningen under året: </w:t>
      </w:r>
      <w:r>
        <w:rPr>
          <w:rFonts w:cs="Times New Roman" w:ascii="Times New Roman" w:hAnsi="Times New Roman"/>
          <w:b/>
          <w:bCs/>
        </w:rPr>
        <w:t>123 624 9098</w:t>
      </w:r>
      <w:r>
        <w:rPr>
          <w:rFonts w:cs="Times New Roman" w:ascii="Times New Roman" w:hAnsi="Times New Roman"/>
        </w:rPr>
        <w:t xml:space="preserve"> vilket gör det hela enklare vid inbetalningar av medlemsavgifter till föreningen.</w:t>
      </w:r>
    </w:p>
    <w:p>
      <w:pPr>
        <w:pStyle w:val="Normal"/>
        <w:rPr>
          <w:b/>
          <w:b/>
          <w:bCs/>
        </w:rPr>
      </w:pPr>
      <w:r>
        <w:rPr>
          <w:rFonts w:cs="Times New Roman" w:ascii="Times New Roman" w:hAnsi="Times New Roman"/>
        </w:rPr>
        <w:t>Friluftsfrämjandet Österlen har även fått ett nytt organisationsnummer från Skatteverket</w:t>
      </w:r>
      <w:r>
        <w:rPr>
          <w:b/>
          <w:bCs/>
        </w:rPr>
        <w:t>: 802533-4494</w:t>
      </w:r>
    </w:p>
    <w:p>
      <w:pPr>
        <w:pStyle w:val="Standard"/>
        <w:rPr>
          <w:rFonts w:cs="Times New Roman"/>
          <w:b/>
          <w:b/>
          <w:bCs/>
          <w:sz w:val="20"/>
          <w:szCs w:val="20"/>
        </w:rPr>
      </w:pPr>
      <w:r>
        <w:rPr>
          <w:rFonts w:cs="Times New Roman"/>
          <w:b/>
          <w:bCs/>
          <w:sz w:val="20"/>
          <w:szCs w:val="20"/>
        </w:rPr>
      </w:r>
    </w:p>
    <w:p>
      <w:pPr>
        <w:pStyle w:val="Standard"/>
        <w:rPr>
          <w:rFonts w:cs="Times New Roman"/>
          <w:b/>
          <w:b/>
          <w:bCs/>
          <w:sz w:val="20"/>
          <w:szCs w:val="20"/>
        </w:rPr>
      </w:pPr>
      <w:r>
        <w:rPr>
          <w:rFonts w:cs="Times New Roman"/>
          <w:b/>
          <w:bCs/>
          <w:sz w:val="20"/>
          <w:szCs w:val="20"/>
        </w:rPr>
      </w:r>
    </w:p>
    <w:p>
      <w:pPr>
        <w:pStyle w:val="Standard"/>
        <w:rPr>
          <w:rFonts w:cs="Times New Roman"/>
          <w:b/>
          <w:b/>
          <w:bCs/>
          <w:sz w:val="20"/>
          <w:szCs w:val="20"/>
        </w:rPr>
      </w:pPr>
      <w:r>
        <w:rPr>
          <w:rFonts w:cs="Times New Roman"/>
          <w:b/>
          <w:bCs/>
          <w:sz w:val="20"/>
          <w:szCs w:val="20"/>
        </w:rPr>
        <w:t>Friluftsfrämjandet Österlen resultaträkning 2020</w:t>
      </w:r>
    </w:p>
    <w:p>
      <w:pPr>
        <w:pStyle w:val="Standard"/>
        <w:rPr>
          <w:rFonts w:cs="Times New Roman"/>
          <w:sz w:val="20"/>
          <w:szCs w:val="20"/>
        </w:rPr>
      </w:pPr>
      <w:r>
        <w:rPr>
          <w:rFonts w:cs="Times New Roman"/>
          <w:sz w:val="20"/>
          <w:szCs w:val="20"/>
        </w:rPr>
      </w:r>
    </w:p>
    <w:p>
      <w:pPr>
        <w:pStyle w:val="Standard"/>
        <w:rPr>
          <w:rFonts w:cs="Times New Roman"/>
          <w:b/>
          <w:b/>
          <w:bCs/>
          <w:sz w:val="20"/>
          <w:szCs w:val="20"/>
        </w:rPr>
      </w:pPr>
      <w:r>
        <w:rPr>
          <w:rFonts w:cs="Times New Roman"/>
          <w:b/>
          <w:bCs/>
          <w:sz w:val="20"/>
          <w:szCs w:val="20"/>
        </w:rPr>
        <w:t>Kassa årets start</w:t>
        <w:tab/>
        <w:tab/>
        <w:tab/>
        <w:tab/>
        <w:t>39175,31</w:t>
      </w:r>
    </w:p>
    <w:p>
      <w:pPr>
        <w:pStyle w:val="Standard"/>
        <w:rPr>
          <w:rFonts w:cs="Times New Roman"/>
          <w:sz w:val="20"/>
          <w:szCs w:val="20"/>
        </w:rPr>
      </w:pPr>
      <w:r>
        <w:rPr>
          <w:rFonts w:cs="Times New Roman"/>
          <w:sz w:val="20"/>
          <w:szCs w:val="20"/>
        </w:rPr>
      </w:r>
    </w:p>
    <w:p>
      <w:pPr>
        <w:pStyle w:val="Standard"/>
        <w:rPr>
          <w:rFonts w:cs="Times New Roman"/>
          <w:sz w:val="20"/>
          <w:szCs w:val="20"/>
        </w:rPr>
      </w:pPr>
      <w:r>
        <w:rPr>
          <w:rFonts w:cs="Times New Roman"/>
          <w:b/>
          <w:bCs/>
          <w:sz w:val="20"/>
          <w:szCs w:val="20"/>
        </w:rPr>
        <w:t>Inkomster</w:t>
        <w:tab/>
      </w:r>
      <w:r>
        <w:rPr>
          <w:rFonts w:cs="Times New Roman"/>
          <w:sz w:val="20"/>
          <w:szCs w:val="20"/>
        </w:rPr>
        <w:t>Terminsavgifter</w:t>
        <w:tab/>
        <w:tab/>
        <w:t>21975</w:t>
      </w:r>
    </w:p>
    <w:p>
      <w:pPr>
        <w:pStyle w:val="Standard"/>
        <w:rPr>
          <w:rFonts w:cs="Times New Roman"/>
          <w:sz w:val="20"/>
          <w:szCs w:val="20"/>
        </w:rPr>
      </w:pPr>
      <w:r>
        <w:rPr>
          <w:rFonts w:cs="Times New Roman"/>
          <w:sz w:val="20"/>
          <w:szCs w:val="20"/>
        </w:rPr>
        <w:tab/>
        <w:tab/>
        <w:tab/>
        <w:t>Medlemsstöd</w:t>
        <w:tab/>
        <w:tab/>
        <w:t>6242</w:t>
      </w:r>
    </w:p>
    <w:p>
      <w:pPr>
        <w:pStyle w:val="Standard"/>
        <w:rPr>
          <w:rFonts w:cs="Times New Roman"/>
          <w:sz w:val="20"/>
          <w:szCs w:val="20"/>
        </w:rPr>
      </w:pPr>
      <w:r>
        <w:rPr>
          <w:rFonts w:cs="Times New Roman"/>
          <w:sz w:val="20"/>
          <w:szCs w:val="20"/>
        </w:rPr>
        <w:tab/>
        <w:tab/>
        <w:tab/>
        <w:t>Lokalt stöd</w:t>
        <w:tab/>
        <w:tab/>
        <w:t>3326</w:t>
      </w:r>
    </w:p>
    <w:p>
      <w:pPr>
        <w:pStyle w:val="Standard"/>
        <w:rPr>
          <w:rFonts w:cs="Times New Roman"/>
          <w:sz w:val="20"/>
          <w:szCs w:val="20"/>
        </w:rPr>
      </w:pPr>
      <w:r>
        <w:rPr>
          <w:rFonts w:cs="Times New Roman"/>
          <w:sz w:val="20"/>
          <w:szCs w:val="20"/>
        </w:rPr>
        <w:tab/>
        <w:tab/>
        <w:tab/>
        <w:t>Sponsring</w:t>
        <w:tab/>
        <w:tab/>
        <w:tab/>
        <w:t>9290</w:t>
      </w:r>
    </w:p>
    <w:p>
      <w:pPr>
        <w:pStyle w:val="Standard"/>
        <w:rPr>
          <w:rFonts w:cs="Times New Roman"/>
          <w:sz w:val="20"/>
          <w:szCs w:val="20"/>
        </w:rPr>
      </w:pPr>
      <w:r>
        <w:rPr>
          <w:rFonts w:cs="Times New Roman"/>
          <w:sz w:val="20"/>
          <w:szCs w:val="20"/>
        </w:rPr>
        <w:tab/>
        <w:tab/>
        <w:tab/>
      </w:r>
      <w:r>
        <w:rPr>
          <w:rFonts w:cs="Times New Roman"/>
          <w:b/>
          <w:bCs/>
          <w:sz w:val="20"/>
          <w:szCs w:val="20"/>
        </w:rPr>
        <w:t>Summa:</w:t>
        <w:tab/>
        <w:tab/>
        <w:tab/>
        <w:t>40833</w:t>
      </w:r>
    </w:p>
    <w:p>
      <w:pPr>
        <w:pStyle w:val="Standard"/>
        <w:rPr>
          <w:rFonts w:cs="Times New Roman"/>
          <w:b/>
          <w:b/>
          <w:bCs/>
          <w:sz w:val="20"/>
          <w:szCs w:val="20"/>
        </w:rPr>
      </w:pPr>
      <w:r>
        <w:rPr>
          <w:rFonts w:cs="Times New Roman"/>
          <w:b/>
          <w:bCs/>
          <w:sz w:val="20"/>
          <w:szCs w:val="20"/>
        </w:rPr>
      </w:r>
    </w:p>
    <w:p>
      <w:pPr>
        <w:pStyle w:val="Standard"/>
        <w:rPr>
          <w:rFonts w:cs="Times New Roman"/>
          <w:sz w:val="20"/>
          <w:szCs w:val="20"/>
        </w:rPr>
      </w:pPr>
      <w:r>
        <w:rPr>
          <w:rFonts w:cs="Times New Roman"/>
          <w:b/>
          <w:bCs/>
          <w:sz w:val="20"/>
          <w:szCs w:val="20"/>
        </w:rPr>
        <w:t>Utgifter</w:t>
        <w:tab/>
        <w:tab/>
      </w:r>
      <w:r>
        <w:rPr>
          <w:rFonts w:cs="Times New Roman"/>
          <w:sz w:val="20"/>
          <w:szCs w:val="20"/>
        </w:rPr>
        <w:t>Aktiviteter</w:t>
        <w:tab/>
        <w:tab/>
        <w:tab/>
        <w:t>17772,45</w:t>
      </w:r>
    </w:p>
    <w:p>
      <w:pPr>
        <w:pStyle w:val="Standard"/>
        <w:rPr>
          <w:rFonts w:cs="Times New Roman"/>
          <w:sz w:val="20"/>
          <w:szCs w:val="20"/>
        </w:rPr>
      </w:pPr>
      <w:r>
        <w:rPr>
          <w:rFonts w:cs="Times New Roman"/>
          <w:sz w:val="20"/>
          <w:szCs w:val="20"/>
        </w:rPr>
        <w:tab/>
        <w:tab/>
        <w:tab/>
        <w:t>Administration</w:t>
        <w:tab/>
        <w:tab/>
        <w:t>334,64</w:t>
      </w:r>
    </w:p>
    <w:p>
      <w:pPr>
        <w:pStyle w:val="Standard"/>
        <w:rPr>
          <w:rFonts w:cs="Times New Roman"/>
          <w:sz w:val="20"/>
          <w:szCs w:val="20"/>
        </w:rPr>
      </w:pPr>
      <w:r>
        <w:rPr>
          <w:rFonts w:cs="Times New Roman"/>
          <w:sz w:val="20"/>
          <w:szCs w:val="20"/>
        </w:rPr>
        <w:tab/>
        <w:tab/>
        <w:tab/>
        <w:t>Material</w:t>
        <w:tab/>
        <w:tab/>
        <w:tab/>
        <w:t>12050,35</w:t>
      </w:r>
    </w:p>
    <w:p>
      <w:pPr>
        <w:pStyle w:val="Standard"/>
        <w:rPr>
          <w:rFonts w:cs="Times New Roman"/>
          <w:sz w:val="20"/>
          <w:szCs w:val="20"/>
        </w:rPr>
      </w:pPr>
      <w:r>
        <w:rPr>
          <w:rFonts w:cs="Times New Roman"/>
          <w:sz w:val="20"/>
          <w:szCs w:val="20"/>
        </w:rPr>
        <w:tab/>
        <w:tab/>
        <w:tab/>
        <w:t>Utbildning</w:t>
        <w:tab/>
        <w:tab/>
        <w:tab/>
        <w:t>14000</w:t>
      </w:r>
    </w:p>
    <w:p>
      <w:pPr>
        <w:pStyle w:val="Standard"/>
        <w:rPr>
          <w:rFonts w:cs="Times New Roman"/>
          <w:sz w:val="20"/>
          <w:szCs w:val="20"/>
        </w:rPr>
      </w:pPr>
      <w:r>
        <w:rPr>
          <w:rFonts w:cs="Times New Roman"/>
          <w:sz w:val="20"/>
          <w:szCs w:val="20"/>
        </w:rPr>
        <w:tab/>
        <w:tab/>
        <w:tab/>
      </w:r>
      <w:r>
        <w:rPr>
          <w:rFonts w:cs="Times New Roman"/>
          <w:b/>
          <w:bCs/>
          <w:sz w:val="20"/>
          <w:szCs w:val="20"/>
        </w:rPr>
        <w:t>Summa:</w:t>
        <w:tab/>
        <w:tab/>
        <w:tab/>
        <w:t>44157,44</w:t>
      </w:r>
    </w:p>
    <w:p>
      <w:pPr>
        <w:pStyle w:val="Standard"/>
        <w:rPr>
          <w:rFonts w:cs="Times New Roman"/>
          <w:b/>
          <w:b/>
          <w:bCs/>
          <w:sz w:val="20"/>
          <w:szCs w:val="20"/>
        </w:rPr>
      </w:pPr>
      <w:r>
        <w:rPr>
          <w:rFonts w:cs="Times New Roman"/>
          <w:b/>
          <w:bCs/>
          <w:sz w:val="20"/>
          <w:szCs w:val="20"/>
        </w:rPr>
      </w:r>
    </w:p>
    <w:p>
      <w:pPr>
        <w:pStyle w:val="Standard"/>
        <w:rPr>
          <w:rFonts w:cs="Times New Roman"/>
          <w:b/>
          <w:b/>
          <w:bCs/>
          <w:sz w:val="20"/>
          <w:szCs w:val="20"/>
        </w:rPr>
      </w:pPr>
      <w:r>
        <w:rPr>
          <w:rFonts w:cs="Times New Roman"/>
          <w:b/>
          <w:bCs/>
          <w:sz w:val="20"/>
          <w:szCs w:val="20"/>
        </w:rPr>
        <w:t>Förändring</w:t>
        <w:tab/>
        <w:tab/>
        <w:tab/>
        <w:tab/>
        <w:tab/>
        <w:t>- 3324,44</w:t>
      </w:r>
    </w:p>
    <w:p>
      <w:pPr>
        <w:pStyle w:val="Standard"/>
        <w:rPr>
          <w:rFonts w:cs="Times New Roman"/>
          <w:b/>
          <w:b/>
          <w:bCs/>
          <w:sz w:val="20"/>
          <w:szCs w:val="20"/>
        </w:rPr>
      </w:pPr>
      <w:r>
        <w:rPr>
          <w:rFonts w:cs="Times New Roman"/>
          <w:b/>
          <w:bCs/>
          <w:sz w:val="20"/>
          <w:szCs w:val="20"/>
        </w:rPr>
      </w:r>
    </w:p>
    <w:p>
      <w:pPr>
        <w:pStyle w:val="Standard"/>
        <w:rPr>
          <w:rFonts w:cs="Times New Roman"/>
          <w:b/>
          <w:b/>
          <w:bCs/>
          <w:sz w:val="20"/>
          <w:szCs w:val="20"/>
        </w:rPr>
      </w:pPr>
      <w:r>
        <w:rPr>
          <w:rFonts w:cs="Times New Roman"/>
          <w:b/>
          <w:bCs/>
          <w:sz w:val="20"/>
          <w:szCs w:val="20"/>
        </w:rPr>
        <w:t xml:space="preserve">Kassa årets slut </w:t>
        <w:tab/>
        <w:tab/>
        <w:tab/>
        <w:tab/>
        <w:t>35850,87</w:t>
      </w:r>
    </w:p>
    <w:p>
      <w:pPr>
        <w:pStyle w:val="Normal"/>
        <w:rPr>
          <w:rFonts w:ascii="Times New Roman" w:hAnsi="Times New Roman" w:cs="Times New Roman"/>
        </w:rPr>
      </w:pPr>
      <w:r>
        <w:rPr>
          <w:rFonts w:cs="Times New Roman" w:ascii="Times New Roman" w:hAnsi="Times New Roman"/>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r>
    </w:p>
    <w:p>
      <w:pPr>
        <w:pStyle w:val="Normal"/>
        <w:spacing w:lineRule="auto" w:line="240" w:beforeAutospacing="1" w:afterAutospacing="1"/>
        <w:rPr>
          <w:rFonts w:ascii="Times New Roman" w:hAnsi="Times New Roman" w:eastAsia="Times New Roman" w:cs="Times New Roman"/>
          <w:b/>
          <w:b/>
          <w:bCs/>
          <w:color w:val="000000"/>
          <w:lang w:eastAsia="sv-SE"/>
        </w:rPr>
      </w:pPr>
      <w:r>
        <w:rPr>
          <w:rFonts w:eastAsia="Times New Roman" w:cs="Times New Roman" w:ascii="Times New Roman" w:hAnsi="Times New Roman"/>
          <w:b/>
          <w:bCs/>
          <w:color w:val="000000"/>
          <w:lang w:eastAsia="sv-SE"/>
        </w:rPr>
        <w:t>REVISIONSBERÄTTELSE</w:t>
      </w:r>
    </w:p>
    <w:p>
      <w:pPr>
        <w:pStyle w:val="Normal"/>
        <w:spacing w:lineRule="auto" w:line="240" w:beforeAutospacing="1" w:afterAutospacing="1"/>
        <w:rPr>
          <w:rFonts w:ascii="Times New Roman" w:hAnsi="Times New Roman" w:eastAsia="Times New Roman" w:cs="Times New Roman"/>
          <w:color w:val="000000"/>
          <w:lang w:eastAsia="sv-SE"/>
        </w:rPr>
      </w:pPr>
      <w:r>
        <w:rPr>
          <w:rFonts w:eastAsia="Times New Roman" w:cs="Times New Roman" w:ascii="Times New Roman" w:hAnsi="Times New Roman"/>
          <w:color w:val="000000"/>
          <w:lang w:eastAsia="sv-SE"/>
        </w:rPr>
        <w:t>Årsredovisning är granskad för 2020 och styrelsen tillstyrks ansvarsfrihet för 2020.</w:t>
      </w:r>
    </w:p>
    <w:p>
      <w:pPr>
        <w:pStyle w:val="Normal"/>
        <w:spacing w:lineRule="auto" w:line="240" w:beforeAutospacing="1" w:afterAutospacing="1"/>
        <w:rPr>
          <w:rFonts w:ascii="Times New Roman" w:hAnsi="Times New Roman" w:eastAsia="Times New Roman" w:cs="Times New Roman"/>
          <w:color w:val="000000"/>
          <w:lang w:eastAsia="sv-SE"/>
        </w:rPr>
      </w:pPr>
      <w:r>
        <w:rPr>
          <w:rFonts w:eastAsia="Times New Roman" w:cs="Times New Roman" w:ascii="Times New Roman" w:hAnsi="Times New Roman"/>
          <w:color w:val="000000"/>
          <w:lang w:eastAsia="sv-SE"/>
        </w:rPr>
        <w:t>Lars Åke Mårtensson Bodil Olsson</w:t>
      </w:r>
    </w:p>
    <w:p>
      <w:pPr>
        <w:pStyle w:val="Normal"/>
        <w:spacing w:lineRule="auto" w:line="240" w:beforeAutospacing="1" w:afterAutospacing="1"/>
        <w:rPr>
          <w:rFonts w:ascii="Times New Roman" w:hAnsi="Times New Roman" w:eastAsia="Times New Roman" w:cs="Times New Roman"/>
          <w:color w:val="000000"/>
          <w:lang w:eastAsia="sv-SE"/>
        </w:rPr>
      </w:pPr>
      <w:r>
        <w:rPr>
          <w:rFonts w:eastAsia="Times New Roman" w:cs="Times New Roman" w:ascii="Times New Roman" w:hAnsi="Times New Roman"/>
          <w:color w:val="000000"/>
          <w:lang w:eastAsia="sv-SE"/>
        </w:rPr>
      </w:r>
    </w:p>
    <w:p>
      <w:pPr>
        <w:pStyle w:val="Normal"/>
        <w:rPr>
          <w:rFonts w:ascii="Times New Roman" w:hAnsi="Times New Roman" w:cs="Times New Roman"/>
        </w:rPr>
      </w:pPr>
      <w:r>
        <w:rPr/>
        <w:drawing>
          <wp:inline distT="0" distB="0" distL="0" distR="0">
            <wp:extent cx="3041015" cy="2027555"/>
            <wp:effectExtent l="0" t="0" r="0" b="0"/>
            <wp:docPr id="26" name="Bildobjekt 64" descr="Revisor, Redovisning, Rådgiv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64" descr="Revisor, Redovisning, Rådgivare"/>
                    <pic:cNvPicPr>
                      <a:picLocks noChangeAspect="1" noChangeArrowheads="1"/>
                    </pic:cNvPicPr>
                  </pic:nvPicPr>
                  <pic:blipFill>
                    <a:blip r:embed="rId30"/>
                    <a:stretch>
                      <a:fillRect/>
                    </a:stretch>
                  </pic:blipFill>
                  <pic:spPr bwMode="auto">
                    <a:xfrm>
                      <a:off x="0" y="0"/>
                      <a:ext cx="3041015" cy="202755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Vi tackar Bodil &amp; Lar</w:t>
      </w:r>
      <w:r>
        <w:rPr>
          <w:rFonts w:cs="Times New Roman" w:ascii="Times New Roman" w:hAnsi="Times New Roman"/>
        </w:rPr>
        <w:t>s</w:t>
      </w:r>
      <w:r>
        <w:rPr>
          <w:rFonts w:cs="Times New Roman" w:ascii="Times New Roman" w:hAnsi="Times New Roman"/>
        </w:rPr>
        <w:t xml:space="preserve"> Åke för gott samarbete kring ekonomin och önskar dem lycka till framöver. Vid årsmötet har de låtit meddela att de önskar överlåta posten som revisorer till några andra.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before="0" w:after="240"/>
        <w:rPr>
          <w:rFonts w:ascii="Times New Roman" w:hAnsi="Times New Roman" w:cs="Times New Roman"/>
        </w:rPr>
      </w:pPr>
      <w:r>
        <w:rPr/>
        <w:drawing>
          <wp:inline distT="0" distB="0" distL="0" distR="0">
            <wp:extent cx="5756910" cy="7150100"/>
            <wp:effectExtent l="0" t="0" r="0" b="0"/>
            <wp:docPr id="27" name="Bildobjekt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1" descr=""/>
                    <pic:cNvPicPr>
                      <a:picLocks noChangeAspect="1" noChangeArrowheads="1"/>
                    </pic:cNvPicPr>
                  </pic:nvPicPr>
                  <pic:blipFill>
                    <a:blip r:embed="rId31"/>
                    <a:stretch>
                      <a:fillRect/>
                    </a:stretch>
                  </pic:blipFill>
                  <pic:spPr bwMode="auto">
                    <a:xfrm>
                      <a:off x="0" y="0"/>
                      <a:ext cx="5756910" cy="7150100"/>
                    </a:xfrm>
                    <a:prstGeom prst="rect">
                      <a:avLst/>
                    </a:prstGeom>
                  </pic:spPr>
                </pic:pic>
              </a:graphicData>
            </a:graphic>
          </wp:inline>
        </w:drawing>
      </w:r>
    </w:p>
    <w:sectPr>
      <w:headerReference w:type="default" r:id="rId32"/>
      <w:footerReference w:type="default" r:id="rId33"/>
      <w:footerReference w:type="first" r:id="rId34"/>
      <w:type w:val="nextPage"/>
      <w:pgSz w:w="11906" w:h="16838"/>
      <w:pgMar w:left="1417" w:right="1417" w:header="680" w:top="1417" w:footer="964" w:bottom="1417" w:gutter="0"/>
      <w:pgNumType w:start="0"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1"/>
    <w:family w:val="roman"/>
    <w:pitch w:val="variable"/>
  </w:font>
  <w:font w:name="Berling LT Std Roman">
    <w:charset w:val="01"/>
    <w:family w:val="roman"/>
    <w:pitch w:val="variable"/>
  </w:font>
  <w:font w:name="News Gothic MT Std">
    <w:charset w:val="01"/>
    <w:family w:val="roman"/>
    <w:pitch w:val="variable"/>
  </w:font>
  <w:font w:name="Calibri Light">
    <w:charset w:val="01"/>
    <w:family w:val="roman"/>
    <w:pitch w:val="variable"/>
  </w:font>
  <w:font w:name="Times New Roman">
    <w:charset w:val="01"/>
    <w:family w:val="roman"/>
    <w:pitch w:val="variable"/>
  </w:font>
  <w:font w:name="Lucida Grande">
    <w:charset w:val="01"/>
    <w:family w:val="roman"/>
    <w:pitch w:val="variable"/>
  </w:font>
  <w:font w:name="Sabon">
    <w:charset w:val="01"/>
    <w:family w:val="roman"/>
    <w:pitch w:val="variable"/>
  </w:font>
  <w:font w:name="Liberation Sans">
    <w:altName w:val="Arial"/>
    <w:charset w:val="01"/>
    <w:family w:val="swiss"/>
    <w:pitch w:val="variable"/>
  </w:font>
  <w:font w:name="Garamond">
    <w:charset w:val="01"/>
    <w:family w:val="roman"/>
    <w:pitch w:val="variable"/>
  </w:font>
  <w:font w:name="Calibri">
    <w:charset w:val="01"/>
    <w:family w:val="roman"/>
    <w:pitch w:val="variable"/>
  </w:font>
  <w:font w:name="MinionPro-Regular">
    <w:charset w:val="01"/>
    <w:family w:val="roman"/>
    <w:pitch w:val="variable"/>
  </w:font>
  <w:font w:name="Berling LT Std Roman">
    <w:charset w:val="01"/>
    <w:family w:val="auto"/>
    <w:pitch w:val="default"/>
  </w:font>
  <w:font w:name="Courier New">
    <w:charset w:val="01"/>
    <w:family w:val="auto"/>
    <w:pitch w:val="variable"/>
  </w:font>
  <w:font w:name="Wingdings">
    <w:charset w:val="02"/>
    <w:family w:val="auto"/>
    <w:pitch w:val="variable"/>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idfot"/>
      <w:spacing w:before="0" w:after="240"/>
      <w:jc w:val="right"/>
      <w:rPr/>
    </w:pPr>
    <w:r>
      <w:rPr/>
      <w:drawing>
        <wp:anchor behindDoc="0" distT="0" distB="0" distL="114300" distR="114300" simplePos="0" locked="0" layoutInCell="0" allowOverlap="1" relativeHeight="30">
          <wp:simplePos x="0" y="0"/>
          <wp:positionH relativeFrom="column">
            <wp:posOffset>4984115</wp:posOffset>
          </wp:positionH>
          <wp:positionV relativeFrom="paragraph">
            <wp:posOffset>-59055</wp:posOffset>
          </wp:positionV>
          <wp:extent cx="1666875" cy="441960"/>
          <wp:effectExtent l="0" t="0" r="0" b="0"/>
          <wp:wrapTight wrapText="bothSides">
            <wp:wrapPolygon edited="0">
              <wp:start x="-3" y="0"/>
              <wp:lineTo x="-3" y="19860"/>
              <wp:lineTo x="21391" y="19860"/>
              <wp:lineTo x="21391" y="0"/>
              <wp:lineTo x="-3" y="0"/>
            </wp:wrapPolygon>
          </wp:wrapTight>
          <wp:docPr id="28" name="Bildobjekt 19"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19" descr="../FF%20Logotyper/Lågupplöst/liggande-bla.png"/>
                  <pic:cNvPicPr>
                    <a:picLocks noChangeAspect="1" noChangeArrowheads="1"/>
                  </pic:cNvPicPr>
                </pic:nvPicPr>
                <pic:blipFill>
                  <a:blip r:embed="rId1"/>
                  <a:stretch>
                    <a:fillRect/>
                  </a:stretch>
                </pic:blipFill>
                <pic:spPr bwMode="auto">
                  <a:xfrm>
                    <a:off x="0" y="0"/>
                    <a:ext cx="1666875" cy="441960"/>
                  </a:xfrm>
                  <a:prstGeom prst="rect">
                    <a:avLst/>
                  </a:prstGeom>
                </pic:spPr>
              </pic:pic>
            </a:graphicData>
          </a:graphic>
        </wp:anchor>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idfot"/>
      <w:spacing w:before="0" w:after="240"/>
      <w:rPr/>
    </w:pPr>
    <w:r>
      <w:rPr/>
      <w:drawing>
        <wp:anchor behindDoc="0" distT="0" distB="0" distL="114300" distR="114300" simplePos="0" locked="0" layoutInCell="0" allowOverlap="1" relativeHeight="31">
          <wp:simplePos x="0" y="0"/>
          <wp:positionH relativeFrom="column">
            <wp:posOffset>5022215</wp:posOffset>
          </wp:positionH>
          <wp:positionV relativeFrom="paragraph">
            <wp:posOffset>-111125</wp:posOffset>
          </wp:positionV>
          <wp:extent cx="1666875" cy="441960"/>
          <wp:effectExtent l="0" t="0" r="0" b="0"/>
          <wp:wrapTight wrapText="bothSides">
            <wp:wrapPolygon edited="0">
              <wp:start x="-3" y="0"/>
              <wp:lineTo x="-3" y="19860"/>
              <wp:lineTo x="21391" y="19860"/>
              <wp:lineTo x="21391" y="0"/>
              <wp:lineTo x="-3" y="0"/>
            </wp:wrapPolygon>
          </wp:wrapTight>
          <wp:docPr id="29" name="Bildobjekt 12"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12" descr="../FF%20Logotyper/Lågupplöst/liggande-bla.png"/>
                  <pic:cNvPicPr>
                    <a:picLocks noChangeAspect="1" noChangeArrowheads="1"/>
                  </pic:cNvPicPr>
                </pic:nvPicPr>
                <pic:blipFill>
                  <a:blip r:embed="rId1"/>
                  <a:stretch>
                    <a:fillRect/>
                  </a:stretch>
                </pic:blipFill>
                <pic:spPr bwMode="auto">
                  <a:xfrm>
                    <a:off x="0" y="0"/>
                    <a:ext cx="1666875" cy="441960"/>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363658299"/>
    </w:sdtPr>
    <w:sdtContent>
      <w:p>
        <w:pPr>
          <w:pStyle w:val="Sidhuvud"/>
          <w:jc w:val="center"/>
          <w:rPr/>
        </w:pPr>
        <w:r>
          <w:rPr/>
          <w:tab/>
          <w:tab/>
        </w:r>
        <w:r>
          <w:rPr/>
          <w:fldChar w:fldCharType="begin"/>
        </w:r>
        <w:r>
          <w:rPr/>
          <w:instrText> PAGE </w:instrText>
        </w:r>
        <w:r>
          <w:rPr/>
          <w:fldChar w:fldCharType="separate"/>
        </w:r>
        <w:r>
          <w:rPr/>
          <w:t>16</w:t>
        </w:r>
        <w:r>
          <w:rPr/>
          <w:fldChar w:fldCharType="end"/>
        </w:r>
      </w:p>
    </w:sdtContent>
  </w:sdt>
  <w:p>
    <w:pPr>
      <w:pStyle w:val="Sidhuvud"/>
      <w:spacing w:before="0" w:after="24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lvl w:ilvl="0">
      <w:start w:val="125"/>
      <w:numFmt w:val="bullet"/>
      <w:lvlText w:val="-"/>
      <w:lvlJc w:val="left"/>
      <w:pPr>
        <w:tabs>
          <w:tab w:val="num" w:pos="0"/>
        </w:tabs>
        <w:ind w:left="720" w:hanging="360"/>
      </w:pPr>
      <w:rPr>
        <w:rFonts w:ascii="Berling LT Std Roman" w:hAnsi="Berling LT Std Roman" w:cs="Berling LT Std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1304"/>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sv-S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Calibri" w:cs="" w:cstheme="minorBidi" w:eastAsiaTheme="minorHAnsi"/>
        <w:sz w:val="22"/>
        <w:szCs w:val="22"/>
        <w:lang w:val="sv-S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0" w:semiHidden="1" w:unhideWhenUsed="1" w:qFormat="1"/>
    <w:lsdException w:name="heading 8" w:uiPriority="9" w:semiHidden="1" w:unhideWhenUsed="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fc68ca"/>
    <w:pPr>
      <w:widowControl/>
      <w:bidi w:val="0"/>
      <w:spacing w:lineRule="auto" w:line="276" w:before="0" w:after="240"/>
      <w:jc w:val="left"/>
    </w:pPr>
    <w:rPr>
      <w:rFonts w:ascii="Berling LT Std Roman" w:hAnsi="Berling LT Std Roman" w:eastAsia="" w:eastAsiaTheme="minorEastAsia" w:cs=""/>
      <w:color w:val="000000" w:themeColor="text1"/>
      <w:kern w:val="0"/>
      <w:sz w:val="20"/>
      <w:szCs w:val="20"/>
      <w:lang w:val="sv-SE" w:eastAsia="en-US" w:bidi="ar-SA"/>
    </w:rPr>
  </w:style>
  <w:style w:type="paragraph" w:styleId="Rubrik1">
    <w:name w:val="Heading 1"/>
    <w:basedOn w:val="Normal"/>
    <w:next w:val="Normal"/>
    <w:link w:val="Rubrik1Char"/>
    <w:uiPriority w:val="9"/>
    <w:qFormat/>
    <w:rsid w:val="00521d7b"/>
    <w:pPr>
      <w:keepNext w:val="true"/>
      <w:keepLines/>
      <w:spacing w:before="480" w:after="120"/>
      <w:outlineLvl w:val="0"/>
    </w:pPr>
    <w:rPr>
      <w:rFonts w:ascii="News Gothic MT Std" w:hAnsi="News Gothic MT Std" w:eastAsia="" w:cs="" w:cstheme="majorBidi" w:eastAsiaTheme="majorEastAsia"/>
      <w:b/>
      <w:bCs/>
      <w:caps/>
      <w:color w:val="54544A"/>
      <w:spacing w:val="10"/>
      <w:sz w:val="32"/>
      <w:szCs w:val="32"/>
    </w:rPr>
  </w:style>
  <w:style w:type="paragraph" w:styleId="Rubrik2">
    <w:name w:val="Heading 2"/>
    <w:basedOn w:val="Normal"/>
    <w:next w:val="Normal"/>
    <w:link w:val="Rubrik2Char"/>
    <w:uiPriority w:val="9"/>
    <w:unhideWhenUsed/>
    <w:qFormat/>
    <w:rsid w:val="00521d7b"/>
    <w:pPr>
      <w:keepNext w:val="true"/>
      <w:keepLines/>
      <w:spacing w:before="360" w:after="120"/>
      <w:outlineLvl w:val="1"/>
    </w:pPr>
    <w:rPr>
      <w:rFonts w:ascii="News Gothic MT Std" w:hAnsi="News Gothic MT Std" w:eastAsia="" w:cs="" w:cstheme="majorBidi" w:eastAsiaTheme="majorEastAsia"/>
      <w:b/>
      <w:bCs/>
      <w:caps/>
      <w:color w:val="407EC9"/>
      <w:spacing w:val="10"/>
      <w:sz w:val="24"/>
      <w:szCs w:val="26"/>
    </w:rPr>
  </w:style>
  <w:style w:type="paragraph" w:styleId="Rubrik3">
    <w:name w:val="Heading 3"/>
    <w:basedOn w:val="Normal"/>
    <w:next w:val="Normal"/>
    <w:link w:val="Rubrik3Char"/>
    <w:uiPriority w:val="9"/>
    <w:unhideWhenUsed/>
    <w:qFormat/>
    <w:rsid w:val="00521d7b"/>
    <w:pPr>
      <w:keepNext w:val="true"/>
      <w:keepLines/>
      <w:spacing w:lineRule="auto" w:line="360" w:before="360" w:after="0"/>
      <w:outlineLvl w:val="2"/>
    </w:pPr>
    <w:rPr>
      <w:rFonts w:ascii="News Gothic MT Std" w:hAnsi="News Gothic MT Std" w:eastAsia="" w:cs="" w:cstheme="majorBidi" w:eastAsiaTheme="majorEastAsia"/>
      <w:b/>
      <w:bCs/>
      <w:caps/>
      <w:color w:val="407EC9"/>
      <w:spacing w:val="10"/>
      <w:szCs w:val="24"/>
    </w:rPr>
  </w:style>
  <w:style w:type="paragraph" w:styleId="Rubrik4">
    <w:name w:val="Heading 4"/>
    <w:basedOn w:val="Normal"/>
    <w:next w:val="Normal"/>
    <w:link w:val="Rubrik4Char"/>
    <w:uiPriority w:val="9"/>
    <w:unhideWhenUsed/>
    <w:qFormat/>
    <w:rsid w:val="00521d7b"/>
    <w:pPr>
      <w:keepNext w:val="true"/>
      <w:keepLines/>
      <w:spacing w:lineRule="auto" w:line="360" w:before="240" w:after="0"/>
      <w:outlineLvl w:val="3"/>
    </w:pPr>
    <w:rPr>
      <w:rFonts w:ascii="News Gothic MT Std" w:hAnsi="News Gothic MT Std" w:eastAsia="" w:cs="" w:cstheme="majorBidi" w:eastAsiaTheme="majorEastAsia"/>
      <w:b/>
      <w:bCs/>
      <w:iCs/>
      <w:caps/>
      <w:color w:val="407EC9"/>
      <w:spacing w:val="10"/>
      <w:sz w:val="16"/>
      <w:szCs w:val="24"/>
    </w:rPr>
  </w:style>
  <w:style w:type="paragraph" w:styleId="Rubrik5">
    <w:name w:val="Heading 5"/>
    <w:basedOn w:val="Normal"/>
    <w:next w:val="Normal"/>
    <w:link w:val="Rubrik5Char"/>
    <w:uiPriority w:val="9"/>
    <w:semiHidden/>
    <w:unhideWhenUsed/>
    <w:qFormat/>
    <w:rsid w:val="00364b34"/>
    <w:pPr>
      <w:keepNext w:val="true"/>
      <w:keepLines/>
      <w:spacing w:lineRule="auto" w:line="360" w:before="200" w:after="0"/>
      <w:outlineLvl w:val="4"/>
    </w:pPr>
    <w:rPr>
      <w:rFonts w:ascii="Calibri Light" w:hAnsi="Calibri Light" w:eastAsia="" w:cs="" w:asciiTheme="majorHAnsi" w:cstheme="majorBidi" w:eastAsiaTheme="majorEastAsia" w:hAnsiTheme="majorHAnsi"/>
      <w:color w:val="1F4D78" w:themeColor="accent1" w:themeShade="7f"/>
      <w:sz w:val="18"/>
      <w:szCs w:val="24"/>
    </w:rPr>
  </w:style>
  <w:style w:type="paragraph" w:styleId="Rubrik7">
    <w:name w:val="Heading 7"/>
    <w:basedOn w:val="Normal"/>
    <w:next w:val="Normal"/>
    <w:link w:val="Rubrik7Char"/>
    <w:qFormat/>
    <w:rsid w:val="00364b34"/>
    <w:pPr>
      <w:spacing w:lineRule="auto" w:line="240" w:before="0" w:after="60"/>
      <w:outlineLvl w:val="6"/>
    </w:pPr>
    <w:rPr>
      <w:rFonts w:ascii="Times New Roman" w:hAnsi="Times New Roman" w:eastAsia="Times New Roman" w:cs="Times New Roman"/>
      <w:color w:val="auto"/>
      <w:sz w:val="24"/>
      <w:szCs w:val="24"/>
    </w:rPr>
  </w:style>
  <w:style w:type="character" w:styleId="DefaultParagraphFont" w:default="1">
    <w:name w:val="Default Paragraph Font"/>
    <w:uiPriority w:val="1"/>
    <w:semiHidden/>
    <w:unhideWhenUsed/>
    <w:qFormat/>
    <w:rPr/>
  </w:style>
  <w:style w:type="character" w:styleId="Rubrik1Char" w:customStyle="1">
    <w:name w:val="Rubrik 1 Char"/>
    <w:basedOn w:val="DefaultParagraphFont"/>
    <w:link w:val="Rubrik1"/>
    <w:uiPriority w:val="9"/>
    <w:qFormat/>
    <w:rsid w:val="00521d7b"/>
    <w:rPr>
      <w:rFonts w:ascii="News Gothic MT Std" w:hAnsi="News Gothic MT Std" w:eastAsia="" w:cs="" w:cstheme="majorBidi" w:eastAsiaTheme="majorEastAsia"/>
      <w:b/>
      <w:bCs/>
      <w:caps/>
      <w:color w:val="54544A"/>
      <w:spacing w:val="10"/>
      <w:sz w:val="32"/>
      <w:szCs w:val="32"/>
    </w:rPr>
  </w:style>
  <w:style w:type="character" w:styleId="Rubrik2Char" w:customStyle="1">
    <w:name w:val="Rubrik 2 Char"/>
    <w:basedOn w:val="DefaultParagraphFont"/>
    <w:link w:val="Rubrik2"/>
    <w:uiPriority w:val="9"/>
    <w:qFormat/>
    <w:rsid w:val="00521d7b"/>
    <w:rPr>
      <w:rFonts w:ascii="News Gothic MT Std" w:hAnsi="News Gothic MT Std" w:eastAsia="" w:cs="" w:cstheme="majorBidi" w:eastAsiaTheme="majorEastAsia"/>
      <w:b/>
      <w:bCs/>
      <w:caps/>
      <w:color w:val="407EC9"/>
      <w:spacing w:val="10"/>
      <w:sz w:val="24"/>
      <w:szCs w:val="26"/>
    </w:rPr>
  </w:style>
  <w:style w:type="character" w:styleId="Rubrik3Char" w:customStyle="1">
    <w:name w:val="Rubrik 3 Char"/>
    <w:basedOn w:val="DefaultParagraphFont"/>
    <w:link w:val="Rubrik3"/>
    <w:uiPriority w:val="9"/>
    <w:qFormat/>
    <w:rsid w:val="00521d7b"/>
    <w:rPr>
      <w:rFonts w:ascii="News Gothic MT Std" w:hAnsi="News Gothic MT Std" w:eastAsia="" w:cs="" w:cstheme="majorBidi" w:eastAsiaTheme="majorEastAsia"/>
      <w:b/>
      <w:bCs/>
      <w:caps/>
      <w:color w:val="407EC9"/>
      <w:spacing w:val="10"/>
      <w:sz w:val="20"/>
      <w:szCs w:val="24"/>
    </w:rPr>
  </w:style>
  <w:style w:type="character" w:styleId="Rubrik4Char" w:customStyle="1">
    <w:name w:val="Rubrik 4 Char"/>
    <w:basedOn w:val="DefaultParagraphFont"/>
    <w:link w:val="Rubrik4"/>
    <w:uiPriority w:val="9"/>
    <w:qFormat/>
    <w:rsid w:val="00521d7b"/>
    <w:rPr>
      <w:rFonts w:ascii="News Gothic MT Std" w:hAnsi="News Gothic MT Std" w:eastAsia="" w:cs="" w:cstheme="majorBidi" w:eastAsiaTheme="majorEastAsia"/>
      <w:b/>
      <w:bCs/>
      <w:iCs/>
      <w:caps/>
      <w:color w:val="407EC9"/>
      <w:spacing w:val="10"/>
      <w:sz w:val="16"/>
      <w:szCs w:val="24"/>
    </w:rPr>
  </w:style>
  <w:style w:type="character" w:styleId="Rubrik5Char" w:customStyle="1">
    <w:name w:val="Rubrik 5 Char"/>
    <w:basedOn w:val="DefaultParagraphFont"/>
    <w:link w:val="Rubrik5"/>
    <w:uiPriority w:val="9"/>
    <w:semiHidden/>
    <w:qFormat/>
    <w:rsid w:val="00364b34"/>
    <w:rPr>
      <w:rFonts w:ascii="Calibri Light" w:hAnsi="Calibri Light" w:eastAsia="" w:cs="" w:asciiTheme="majorHAnsi" w:cstheme="majorBidi" w:eastAsiaTheme="majorEastAsia" w:hAnsiTheme="majorHAnsi"/>
      <w:color w:val="1F4D78" w:themeColor="accent1" w:themeShade="7f"/>
      <w:sz w:val="18"/>
      <w:szCs w:val="24"/>
    </w:rPr>
  </w:style>
  <w:style w:type="character" w:styleId="Rubrik7Char" w:customStyle="1">
    <w:name w:val="Rubrik 7 Char"/>
    <w:basedOn w:val="DefaultParagraphFont"/>
    <w:link w:val="Rubrik7"/>
    <w:qFormat/>
    <w:rsid w:val="00364b34"/>
    <w:rPr>
      <w:rFonts w:ascii="Times New Roman" w:hAnsi="Times New Roman" w:eastAsia="Times New Roman" w:cs="Times New Roman"/>
      <w:sz w:val="24"/>
      <w:szCs w:val="24"/>
    </w:rPr>
  </w:style>
  <w:style w:type="character" w:styleId="RubrikChar" w:customStyle="1">
    <w:name w:val="Rubrik Char"/>
    <w:basedOn w:val="DefaultParagraphFont"/>
    <w:link w:val="Rubrik"/>
    <w:uiPriority w:val="10"/>
    <w:qFormat/>
    <w:rsid w:val="00ab0282"/>
    <w:rPr>
      <w:rFonts w:ascii="News Gothic MT Std" w:hAnsi="News Gothic MT Std" w:eastAsia="" w:cs="" w:cstheme="majorBidi" w:eastAsiaTheme="majorEastAsia"/>
      <w:b/>
      <w:bCs/>
      <w:caps/>
      <w:spacing w:val="20"/>
      <w:kern w:val="2"/>
      <w:sz w:val="20"/>
    </w:rPr>
  </w:style>
  <w:style w:type="character" w:styleId="UnderrubrikChar" w:customStyle="1">
    <w:name w:val="Underrubrik Char"/>
    <w:basedOn w:val="DefaultParagraphFont"/>
    <w:link w:val="Underrubrik"/>
    <w:uiPriority w:val="11"/>
    <w:qFormat/>
    <w:rsid w:val="00364b34"/>
    <w:rPr>
      <w:rFonts w:ascii="Calibri Light" w:hAnsi="Calibri Light" w:eastAsia="" w:cs="" w:asciiTheme="majorHAnsi" w:cstheme="majorBidi" w:eastAsiaTheme="majorEastAsia" w:hAnsiTheme="majorHAnsi"/>
      <w:iCs/>
      <w:color w:val="000000" w:themeColor="text1"/>
      <w:spacing w:val="15"/>
      <w:sz w:val="20"/>
      <w:szCs w:val="20"/>
    </w:rPr>
  </w:style>
  <w:style w:type="character" w:styleId="SidhuvudChar" w:customStyle="1">
    <w:name w:val="Sidhuvud Char"/>
    <w:basedOn w:val="DefaultParagraphFont"/>
    <w:link w:val="Sidhuvud"/>
    <w:uiPriority w:val="99"/>
    <w:qFormat/>
    <w:rsid w:val="00364b34"/>
    <w:rPr>
      <w:rFonts w:ascii="News Gothic MT Std" w:hAnsi="News Gothic MT Std" w:eastAsia="" w:eastAsiaTheme="minorEastAsia"/>
      <w:color w:val="000000" w:themeColor="text1"/>
      <w:sz w:val="20"/>
      <w:szCs w:val="20"/>
    </w:rPr>
  </w:style>
  <w:style w:type="character" w:styleId="SidfotChar" w:customStyle="1">
    <w:name w:val="Sidfot Char"/>
    <w:basedOn w:val="DefaultParagraphFont"/>
    <w:link w:val="Sidfot"/>
    <w:uiPriority w:val="99"/>
    <w:qFormat/>
    <w:rsid w:val="00364b34"/>
    <w:rPr>
      <w:rFonts w:ascii="News Gothic MT Std" w:hAnsi="News Gothic MT Std" w:eastAsia="" w:eastAsiaTheme="minorEastAsia"/>
      <w:color w:val="000000" w:themeColor="text1"/>
      <w:sz w:val="20"/>
      <w:szCs w:val="20"/>
    </w:rPr>
  </w:style>
  <w:style w:type="character" w:styleId="BallongtextChar" w:customStyle="1">
    <w:name w:val="Ballongtext Char"/>
    <w:basedOn w:val="DefaultParagraphFont"/>
    <w:link w:val="Ballongtext"/>
    <w:uiPriority w:val="99"/>
    <w:semiHidden/>
    <w:qFormat/>
    <w:rsid w:val="00364b34"/>
    <w:rPr>
      <w:rFonts w:ascii="Lucida Grande" w:hAnsi="Lucida Grande" w:eastAsia="" w:cs="Lucida Grande" w:eastAsiaTheme="minorEastAsia"/>
      <w:color w:val="000000" w:themeColor="text1"/>
      <w:sz w:val="20"/>
      <w:szCs w:val="18"/>
    </w:rPr>
  </w:style>
  <w:style w:type="character" w:styleId="Annotationreference">
    <w:name w:val="annotation reference"/>
    <w:basedOn w:val="DefaultParagraphFont"/>
    <w:uiPriority w:val="99"/>
    <w:semiHidden/>
    <w:unhideWhenUsed/>
    <w:qFormat/>
    <w:rsid w:val="00364b34"/>
    <w:rPr>
      <w:sz w:val="16"/>
      <w:szCs w:val="16"/>
    </w:rPr>
  </w:style>
  <w:style w:type="character" w:styleId="KommentarerChar" w:customStyle="1">
    <w:name w:val="Kommentarer Char"/>
    <w:basedOn w:val="DefaultParagraphFont"/>
    <w:link w:val="Kommentarer"/>
    <w:uiPriority w:val="99"/>
    <w:semiHidden/>
    <w:qFormat/>
    <w:rsid w:val="00364b34"/>
    <w:rPr>
      <w:rFonts w:ascii="News Gothic MT Std" w:hAnsi="News Gothic MT Std" w:eastAsia="" w:eastAsiaTheme="minorEastAsia"/>
      <w:color w:val="000000" w:themeColor="text1"/>
      <w:sz w:val="20"/>
      <w:szCs w:val="20"/>
    </w:rPr>
  </w:style>
  <w:style w:type="character" w:styleId="KommentarsmneChar" w:customStyle="1">
    <w:name w:val="Kommentarsämne Char"/>
    <w:basedOn w:val="KommentarerChar"/>
    <w:link w:val="Kommentarsmne"/>
    <w:uiPriority w:val="99"/>
    <w:semiHidden/>
    <w:qFormat/>
    <w:rsid w:val="00364b34"/>
    <w:rPr>
      <w:rFonts w:ascii="News Gothic MT Std" w:hAnsi="News Gothic MT Std" w:eastAsia="" w:eastAsiaTheme="minorEastAsia"/>
      <w:b/>
      <w:bCs/>
      <w:color w:val="000000" w:themeColor="text1"/>
      <w:sz w:val="20"/>
      <w:szCs w:val="20"/>
    </w:rPr>
  </w:style>
  <w:style w:type="character" w:styleId="Internetlnk">
    <w:name w:val="Internetlänk"/>
    <w:basedOn w:val="DefaultParagraphFont"/>
    <w:uiPriority w:val="99"/>
    <w:unhideWhenUsed/>
    <w:rsid w:val="00364b34"/>
    <w:rPr>
      <w:color w:val="0563C1" w:themeColor="hyperlink"/>
      <w:u w:val="single"/>
    </w:rPr>
  </w:style>
  <w:style w:type="character" w:styleId="FotnotstextChar" w:customStyle="1">
    <w:name w:val="Fotnotstext Char"/>
    <w:basedOn w:val="DefaultParagraphFont"/>
    <w:link w:val="Fotnotstext"/>
    <w:uiPriority w:val="99"/>
    <w:qFormat/>
    <w:rsid w:val="00364b34"/>
    <w:rPr>
      <w:rFonts w:ascii="News Gothic MT Std" w:hAnsi="News Gothic MT Std" w:eastAsia="" w:eastAsiaTheme="minorEastAsia"/>
      <w:color w:val="000000" w:themeColor="text1"/>
      <w:sz w:val="20"/>
      <w:szCs w:val="20"/>
    </w:rPr>
  </w:style>
  <w:style w:type="character" w:styleId="Fotnotsankare">
    <w:name w:val="Fotnotsankare"/>
    <w:rPr>
      <w:vertAlign w:val="superscript"/>
    </w:rPr>
  </w:style>
  <w:style w:type="character" w:styleId="FootnoteCharacters">
    <w:name w:val="Footnote Characters"/>
    <w:basedOn w:val="DefaultParagraphFont"/>
    <w:uiPriority w:val="99"/>
    <w:unhideWhenUsed/>
    <w:qFormat/>
    <w:rsid w:val="00364b34"/>
    <w:rPr>
      <w:vertAlign w:val="superscript"/>
    </w:rPr>
  </w:style>
  <w:style w:type="character" w:styleId="ProjekttextChar" w:customStyle="1">
    <w:name w:val="Projekttext Char"/>
    <w:basedOn w:val="DefaultParagraphFont"/>
    <w:link w:val="Projekttext"/>
    <w:qFormat/>
    <w:rsid w:val="00364b34"/>
    <w:rPr>
      <w:rFonts w:ascii="Sabon" w:hAnsi="Sabon" w:eastAsia="Times New Roman" w:cs="Times New Roman"/>
      <w:sz w:val="24"/>
      <w:szCs w:val="24"/>
    </w:rPr>
  </w:style>
  <w:style w:type="character" w:styleId="Truncatedcomment" w:customStyle="1">
    <w:name w:val="truncated_comment"/>
    <w:basedOn w:val="DefaultParagraphFont"/>
    <w:qFormat/>
    <w:rsid w:val="00364b34"/>
    <w:rPr/>
  </w:style>
  <w:style w:type="character" w:styleId="BrdtextChar" w:customStyle="1">
    <w:name w:val="Brödtext Char"/>
    <w:basedOn w:val="DefaultParagraphFont"/>
    <w:link w:val="Brdtext"/>
    <w:uiPriority w:val="99"/>
    <w:qFormat/>
    <w:rsid w:val="00364b34"/>
    <w:rPr>
      <w:rFonts w:ascii="Times New Roman" w:hAnsi="Times New Roman" w:eastAsia="Times New Roman" w:cs="Times New Roman"/>
      <w:sz w:val="24"/>
      <w:szCs w:val="20"/>
      <w:lang w:eastAsia="sv-SE"/>
    </w:rPr>
  </w:style>
  <w:style w:type="character" w:styleId="AnvndInternetlnk">
    <w:name w:val="Använd Internetlänk"/>
    <w:basedOn w:val="DefaultParagraphFont"/>
    <w:uiPriority w:val="99"/>
    <w:semiHidden/>
    <w:unhideWhenUsed/>
    <w:rsid w:val="00364b34"/>
    <w:rPr>
      <w:color w:val="954F72" w:themeColor="followedHyperlink"/>
      <w:u w:val="single"/>
    </w:rPr>
  </w:style>
  <w:style w:type="character" w:styleId="IngetavstndChar" w:customStyle="1">
    <w:name w:val="Inget avstånd Char"/>
    <w:basedOn w:val="DefaultParagraphFont"/>
    <w:link w:val="Ingetavstnd"/>
    <w:uiPriority w:val="1"/>
    <w:qFormat/>
    <w:rsid w:val="00867d07"/>
    <w:rPr>
      <w:rFonts w:ascii="News Gothic MT Std" w:hAnsi="News Gothic MT Std" w:eastAsia="" w:eastAsiaTheme="minorEastAsia"/>
      <w:b/>
      <w:color w:val="000000" w:themeColor="text1"/>
      <w:sz w:val="20"/>
      <w:szCs w:val="24"/>
    </w:rPr>
  </w:style>
  <w:style w:type="character" w:styleId="Innehll1Char" w:customStyle="1">
    <w:name w:val="Innehåll 1 Char"/>
    <w:basedOn w:val="DefaultParagraphFont"/>
    <w:link w:val="Innehll1"/>
    <w:uiPriority w:val="39"/>
    <w:qFormat/>
    <w:rsid w:val="001b5c90"/>
    <w:rPr>
      <w:rFonts w:ascii="News Gothic MT Std" w:hAnsi="News Gothic MT Std" w:eastAsia="" w:eastAsiaTheme="minorEastAsia"/>
      <w:b/>
      <w:caps/>
      <w:color w:val="54544A"/>
      <w:spacing w:val="10"/>
      <w:sz w:val="16"/>
    </w:rPr>
  </w:style>
  <w:style w:type="character" w:styleId="InnehllsektionChar" w:customStyle="1">
    <w:name w:val="innehåll sektion Char"/>
    <w:basedOn w:val="Innehll1Char"/>
    <w:link w:val="innehllsektion"/>
    <w:qFormat/>
    <w:rsid w:val="00521d7b"/>
    <w:rPr>
      <w:rFonts w:ascii="News Gothic MT Std" w:hAnsi="News Gothic MT Std" w:eastAsia="" w:cs="" w:cstheme="majorBidi" w:eastAsiaTheme="majorEastAsia"/>
      <w:b w:val="false"/>
      <w:bCs/>
      <w:caps w:val="false"/>
      <w:smallCaps w:val="false"/>
      <w:color w:val="54544A"/>
      <w:spacing w:val="10"/>
      <w:sz w:val="20"/>
      <w:szCs w:val="26"/>
    </w:rPr>
  </w:style>
  <w:style w:type="character" w:styleId="Appleconvertedspace" w:customStyle="1">
    <w:name w:val="apple-converted-space"/>
    <w:basedOn w:val="DefaultParagraphFont"/>
    <w:qFormat/>
    <w:rsid w:val="00fd0c16"/>
    <w:rPr/>
  </w:style>
  <w:style w:type="character" w:styleId="UnresolvedMention">
    <w:name w:val="Unresolved Mention"/>
    <w:basedOn w:val="DefaultParagraphFont"/>
    <w:uiPriority w:val="99"/>
    <w:qFormat/>
    <w:rsid w:val="006c441f"/>
    <w:rPr>
      <w:color w:val="605E5C"/>
      <w:shd w:fill="E1DFDD" w:val="clear"/>
    </w:rPr>
  </w:style>
  <w:style w:type="character" w:styleId="L9j0dhe7" w:customStyle="1">
    <w:name w:val="l9j0dhe7"/>
    <w:basedOn w:val="DefaultParagraphFont"/>
    <w:qFormat/>
    <w:rsid w:val="0058008d"/>
    <w:rPr/>
  </w:style>
  <w:style w:type="paragraph" w:styleId="Rubrik">
    <w:name w:val="Rubrik"/>
    <w:basedOn w:val="Normal"/>
    <w:next w:val="Brdtext"/>
    <w:qFormat/>
    <w:pPr>
      <w:keepNext w:val="true"/>
      <w:spacing w:before="240" w:after="120"/>
    </w:pPr>
    <w:rPr>
      <w:rFonts w:ascii="Liberation Sans" w:hAnsi="Liberation Sans" w:eastAsia="PingFang SC" w:cs="Arial Unicode MS"/>
      <w:sz w:val="28"/>
      <w:szCs w:val="28"/>
    </w:rPr>
  </w:style>
  <w:style w:type="paragraph" w:styleId="Brdtext">
    <w:name w:val="Body Text"/>
    <w:basedOn w:val="Normal"/>
    <w:link w:val="BrdtextChar"/>
    <w:uiPriority w:val="99"/>
    <w:rsid w:val="00364b34"/>
    <w:pPr>
      <w:spacing w:lineRule="auto" w:line="240" w:before="0" w:after="0"/>
    </w:pPr>
    <w:rPr>
      <w:rFonts w:ascii="Times New Roman" w:hAnsi="Times New Roman" w:eastAsia="Times New Roman" w:cs="Times New Roman"/>
      <w:color w:val="auto"/>
      <w:sz w:val="24"/>
      <w:lang w:eastAsia="sv-SE"/>
    </w:rPr>
  </w:style>
  <w:style w:type="paragraph" w:styleId="Lista">
    <w:name w:val="List"/>
    <w:basedOn w:val="Brdtext"/>
    <w:pPr/>
    <w:rPr>
      <w:rFonts w:cs="Arial Unicode MS"/>
    </w:rPr>
  </w:style>
  <w:style w:type="paragraph" w:styleId="Bildtext">
    <w:name w:val="Caption"/>
    <w:basedOn w:val="Normal"/>
    <w:qFormat/>
    <w:pPr>
      <w:suppressLineNumbers/>
      <w:spacing w:before="120" w:after="120"/>
    </w:pPr>
    <w:rPr>
      <w:rFonts w:cs="Arial Unicode MS"/>
      <w:i/>
      <w:iCs/>
      <w:sz w:val="24"/>
      <w:szCs w:val="24"/>
    </w:rPr>
  </w:style>
  <w:style w:type="paragraph" w:styleId="Frteckning">
    <w:name w:val="Förteckning"/>
    <w:basedOn w:val="Normal"/>
    <w:qFormat/>
    <w:pPr>
      <w:suppressLineNumbers/>
    </w:pPr>
    <w:rPr>
      <w:rFonts w:cs="Arial Unicode MS"/>
    </w:rPr>
  </w:style>
  <w:style w:type="paragraph" w:styleId="Titel">
    <w:name w:val="Title"/>
    <w:basedOn w:val="Normal"/>
    <w:next w:val="Normal"/>
    <w:link w:val="RubrikChar"/>
    <w:uiPriority w:val="10"/>
    <w:qFormat/>
    <w:rsid w:val="00ab0282"/>
    <w:pPr>
      <w:spacing w:lineRule="auto" w:line="240" w:before="0" w:after="0"/>
      <w:contextualSpacing/>
      <w:outlineLvl w:val="0"/>
    </w:pPr>
    <w:rPr>
      <w:rFonts w:ascii="News Gothic MT Std" w:hAnsi="News Gothic MT Std" w:eastAsia="" w:cs="" w:cstheme="majorBidi" w:eastAsiaTheme="majorEastAsia"/>
      <w:b/>
      <w:bCs/>
      <w:caps/>
      <w:color w:val="auto"/>
      <w:spacing w:val="20"/>
      <w:kern w:val="2"/>
      <w:szCs w:val="22"/>
    </w:rPr>
  </w:style>
  <w:style w:type="paragraph" w:styleId="Underrubrik">
    <w:name w:val="Subtitle"/>
    <w:basedOn w:val="Normal"/>
    <w:next w:val="Normal"/>
    <w:link w:val="UnderrubrikChar"/>
    <w:uiPriority w:val="11"/>
    <w:qFormat/>
    <w:rsid w:val="00364b34"/>
    <w:pPr/>
    <w:rPr>
      <w:rFonts w:ascii="Calibri Light" w:hAnsi="Calibri Light" w:eastAsia="" w:cs="" w:asciiTheme="majorHAnsi" w:cstheme="majorBidi" w:eastAsiaTheme="majorEastAsia" w:hAnsiTheme="majorHAnsi"/>
      <w:iCs/>
      <w:spacing w:val="15"/>
    </w:rPr>
  </w:style>
  <w:style w:type="paragraph" w:styleId="Sidhuvudochsidfot">
    <w:name w:val="Sidhuvud och sidfot"/>
    <w:basedOn w:val="Normal"/>
    <w:qFormat/>
    <w:pPr/>
    <w:rPr/>
  </w:style>
  <w:style w:type="paragraph" w:styleId="Sidhuvud">
    <w:name w:val="Header"/>
    <w:basedOn w:val="Normal"/>
    <w:link w:val="SidhuvudChar"/>
    <w:uiPriority w:val="99"/>
    <w:unhideWhenUsed/>
    <w:rsid w:val="00364b34"/>
    <w:pPr>
      <w:tabs>
        <w:tab w:val="clear" w:pos="1304"/>
        <w:tab w:val="center" w:pos="4536" w:leader="none"/>
        <w:tab w:val="right" w:pos="9072" w:leader="none"/>
      </w:tabs>
    </w:pPr>
    <w:rPr/>
  </w:style>
  <w:style w:type="paragraph" w:styleId="Sidfot">
    <w:name w:val="Footer"/>
    <w:basedOn w:val="Normal"/>
    <w:link w:val="SidfotChar"/>
    <w:uiPriority w:val="99"/>
    <w:unhideWhenUsed/>
    <w:rsid w:val="00364b34"/>
    <w:pPr>
      <w:tabs>
        <w:tab w:val="clear" w:pos="1304"/>
        <w:tab w:val="center" w:pos="4536" w:leader="none"/>
        <w:tab w:val="right" w:pos="9072" w:leader="none"/>
      </w:tabs>
    </w:pPr>
    <w:rPr/>
  </w:style>
  <w:style w:type="paragraph" w:styleId="BalloonText">
    <w:name w:val="Balloon Text"/>
    <w:basedOn w:val="Normal"/>
    <w:link w:val="BallongtextChar"/>
    <w:uiPriority w:val="99"/>
    <w:semiHidden/>
    <w:unhideWhenUsed/>
    <w:qFormat/>
    <w:rsid w:val="00364b34"/>
    <w:pPr>
      <w:spacing w:lineRule="auto" w:line="240" w:before="0" w:after="0"/>
    </w:pPr>
    <w:rPr>
      <w:rFonts w:ascii="Lucida Grande" w:hAnsi="Lucida Grande" w:cs="Lucida Grande"/>
      <w:szCs w:val="18"/>
    </w:rPr>
  </w:style>
  <w:style w:type="paragraph" w:styleId="Lokalkontor" w:customStyle="1">
    <w:name w:val="Lokalkontor"/>
    <w:basedOn w:val="Normal"/>
    <w:qFormat/>
    <w:rsid w:val="00364b34"/>
    <w:pPr>
      <w:spacing w:lineRule="auto" w:line="240" w:before="0" w:after="200"/>
      <w:jc w:val="center"/>
    </w:pPr>
    <w:rPr>
      <w:color w:val="406BAB"/>
      <w:spacing w:val="20"/>
    </w:rPr>
  </w:style>
  <w:style w:type="paragraph" w:styleId="Adress" w:customStyle="1">
    <w:name w:val="Adress"/>
    <w:basedOn w:val="Normal"/>
    <w:qFormat/>
    <w:rsid w:val="00364b34"/>
    <w:pPr>
      <w:spacing w:lineRule="auto" w:line="240" w:before="0" w:after="0"/>
      <w:jc w:val="center"/>
    </w:pPr>
    <w:rPr>
      <w:color w:val="auto"/>
      <w:sz w:val="14"/>
      <w:szCs w:val="14"/>
    </w:rPr>
  </w:style>
  <w:style w:type="paragraph" w:styleId="NoSpacing">
    <w:name w:val="No Spacing"/>
    <w:next w:val="Normal"/>
    <w:link w:val="IngetavstndChar"/>
    <w:uiPriority w:val="1"/>
    <w:qFormat/>
    <w:rsid w:val="00364b34"/>
    <w:pPr>
      <w:widowControl/>
      <w:bidi w:val="0"/>
      <w:spacing w:lineRule="auto" w:line="240" w:before="40" w:after="0"/>
      <w:jc w:val="left"/>
    </w:pPr>
    <w:rPr>
      <w:rFonts w:ascii="News Gothic MT Std" w:hAnsi="News Gothic MT Std" w:eastAsia="" w:eastAsiaTheme="minorEastAsia" w:cs=""/>
      <w:b/>
      <w:color w:val="000000" w:themeColor="text1"/>
      <w:kern w:val="0"/>
      <w:sz w:val="20"/>
      <w:szCs w:val="24"/>
      <w:lang w:val="sv-SE" w:eastAsia="en-US" w:bidi="ar-SA"/>
    </w:rPr>
  </w:style>
  <w:style w:type="paragraph" w:styleId="ListParagraph">
    <w:name w:val="List Paragraph"/>
    <w:basedOn w:val="Normal"/>
    <w:uiPriority w:val="34"/>
    <w:qFormat/>
    <w:rsid w:val="00364b34"/>
    <w:pPr>
      <w:spacing w:before="0" w:after="240"/>
      <w:ind w:left="720" w:hanging="0"/>
      <w:contextualSpacing/>
    </w:pPr>
    <w:rPr/>
  </w:style>
  <w:style w:type="paragraph" w:styleId="Annotationtext">
    <w:name w:val="annotation text"/>
    <w:basedOn w:val="Normal"/>
    <w:link w:val="KommentarerChar"/>
    <w:uiPriority w:val="99"/>
    <w:semiHidden/>
    <w:unhideWhenUsed/>
    <w:qFormat/>
    <w:rsid w:val="00364b34"/>
    <w:pPr>
      <w:spacing w:lineRule="auto" w:line="240"/>
    </w:pPr>
    <w:rPr/>
  </w:style>
  <w:style w:type="paragraph" w:styleId="Annotationsubject">
    <w:name w:val="annotation subject"/>
    <w:basedOn w:val="Annotationtext"/>
    <w:next w:val="Annotationtext"/>
    <w:link w:val="KommentarsmneChar"/>
    <w:uiPriority w:val="99"/>
    <w:semiHidden/>
    <w:unhideWhenUsed/>
    <w:qFormat/>
    <w:rsid w:val="00364b34"/>
    <w:pPr/>
    <w:rPr>
      <w:b/>
      <w:bCs/>
    </w:rPr>
  </w:style>
  <w:style w:type="paragraph" w:styleId="NormalWeb">
    <w:name w:val="Normal (Web)"/>
    <w:basedOn w:val="Normal"/>
    <w:uiPriority w:val="99"/>
    <w:unhideWhenUsed/>
    <w:qFormat/>
    <w:rsid w:val="00364b34"/>
    <w:pPr>
      <w:spacing w:lineRule="auto" w:line="240" w:beforeAutospacing="1" w:afterAutospacing="1"/>
    </w:pPr>
    <w:rPr>
      <w:rFonts w:ascii="Times New Roman" w:hAnsi="Times New Roman" w:eastAsia="Times New Roman" w:cs="Times New Roman"/>
      <w:color w:val="auto"/>
      <w:sz w:val="24"/>
      <w:szCs w:val="24"/>
    </w:rPr>
  </w:style>
  <w:style w:type="paragraph" w:styleId="Default" w:customStyle="1">
    <w:name w:val="Default"/>
    <w:qFormat/>
    <w:rsid w:val="00364b34"/>
    <w:pPr>
      <w:widowControl/>
      <w:bidi w:val="0"/>
      <w:spacing w:lineRule="auto" w:line="240" w:before="0" w:after="0"/>
      <w:jc w:val="left"/>
    </w:pPr>
    <w:rPr>
      <w:rFonts w:ascii="Garamond" w:hAnsi="Garamond" w:eastAsia="" w:cs="Garamond" w:eastAsiaTheme="minorEastAsia"/>
      <w:color w:val="000000"/>
      <w:kern w:val="0"/>
      <w:sz w:val="24"/>
      <w:szCs w:val="24"/>
      <w:lang w:val="sv-SE" w:eastAsia="en-US" w:bidi="ar-SA"/>
    </w:rPr>
  </w:style>
  <w:style w:type="paragraph" w:styleId="TOCHeading">
    <w:name w:val="TOC Heading"/>
    <w:basedOn w:val="Rubrik2"/>
    <w:next w:val="Normal"/>
    <w:uiPriority w:val="39"/>
    <w:unhideWhenUsed/>
    <w:qFormat/>
    <w:rsid w:val="00521d7b"/>
    <w:pPr>
      <w:spacing w:before="360" w:after="0"/>
    </w:pPr>
    <w:rPr>
      <w:szCs w:val="28"/>
    </w:rPr>
  </w:style>
  <w:style w:type="paragraph" w:styleId="Innehllsfrteckning2">
    <w:name w:val="TOC 2"/>
    <w:basedOn w:val="Innehllsfrteckning1"/>
    <w:next w:val="Normal"/>
    <w:autoRedefine/>
    <w:uiPriority w:val="39"/>
    <w:unhideWhenUsed/>
    <w:qFormat/>
    <w:rsid w:val="005c669a"/>
    <w:pPr>
      <w:tabs>
        <w:tab w:val="clear" w:pos="1304"/>
        <w:tab w:val="right" w:pos="10450" w:leader="dot"/>
      </w:tabs>
      <w:ind w:left="220" w:hanging="0"/>
    </w:pPr>
    <w:rPr>
      <w:b w:val="false"/>
      <w:caps w:val="false"/>
      <w:smallCaps w:val="false"/>
    </w:rPr>
  </w:style>
  <w:style w:type="paragraph" w:styleId="Innehllsfrteckning1">
    <w:name w:val="TOC 1"/>
    <w:basedOn w:val="Normal"/>
    <w:next w:val="Normal"/>
    <w:link w:val="Innehll1Char"/>
    <w:autoRedefine/>
    <w:uiPriority w:val="39"/>
    <w:unhideWhenUsed/>
    <w:qFormat/>
    <w:rsid w:val="001b5c90"/>
    <w:pPr>
      <w:spacing w:lineRule="auto" w:line="264" w:before="0" w:after="100"/>
    </w:pPr>
    <w:rPr>
      <w:rFonts w:ascii="News Gothic MT Std" w:hAnsi="News Gothic MT Std"/>
      <w:b/>
      <w:caps/>
      <w:color w:val="54544A"/>
      <w:spacing w:val="10"/>
      <w:sz w:val="16"/>
      <w:szCs w:val="22"/>
    </w:rPr>
  </w:style>
  <w:style w:type="paragraph" w:styleId="Innehllsfrteckning3">
    <w:name w:val="TOC 3"/>
    <w:basedOn w:val="Innehllsfrteckning2"/>
    <w:next w:val="Normal"/>
    <w:autoRedefine/>
    <w:uiPriority w:val="39"/>
    <w:unhideWhenUsed/>
    <w:qFormat/>
    <w:rsid w:val="00c25221"/>
    <w:pPr>
      <w:ind w:left="440" w:hanging="0"/>
    </w:pPr>
    <w:rPr/>
  </w:style>
  <w:style w:type="paragraph" w:styleId="Fotnot">
    <w:name w:val="Footnote Text"/>
    <w:basedOn w:val="Normal"/>
    <w:link w:val="FotnotstextChar"/>
    <w:uiPriority w:val="99"/>
    <w:unhideWhenUsed/>
    <w:rsid w:val="00364b34"/>
    <w:pPr>
      <w:spacing w:lineRule="auto" w:line="240" w:before="0" w:after="0"/>
    </w:pPr>
    <w:rPr/>
  </w:style>
  <w:style w:type="paragraph" w:styleId="Innehllsfrteckning4">
    <w:name w:val="TOC 4"/>
    <w:basedOn w:val="Normal"/>
    <w:next w:val="Normal"/>
    <w:autoRedefine/>
    <w:uiPriority w:val="39"/>
    <w:unhideWhenUsed/>
    <w:rsid w:val="00364b34"/>
    <w:pPr>
      <w:spacing w:lineRule="auto" w:line="259" w:before="0" w:after="100"/>
      <w:ind w:left="660" w:hanging="0"/>
    </w:pPr>
    <w:rPr>
      <w:rFonts w:ascii="Calibri" w:hAnsi="Calibri" w:asciiTheme="minorHAnsi" w:hAnsiTheme="minorHAnsi"/>
      <w:color w:val="auto"/>
      <w:sz w:val="22"/>
      <w:szCs w:val="22"/>
      <w:lang w:eastAsia="sv-SE"/>
    </w:rPr>
  </w:style>
  <w:style w:type="paragraph" w:styleId="Innehllsfrteckning5">
    <w:name w:val="TOC 5"/>
    <w:basedOn w:val="Normal"/>
    <w:next w:val="Normal"/>
    <w:autoRedefine/>
    <w:uiPriority w:val="39"/>
    <w:unhideWhenUsed/>
    <w:rsid w:val="00364b34"/>
    <w:pPr>
      <w:spacing w:lineRule="auto" w:line="259" w:before="0" w:after="100"/>
      <w:ind w:left="880" w:hanging="0"/>
    </w:pPr>
    <w:rPr>
      <w:rFonts w:ascii="Calibri" w:hAnsi="Calibri" w:asciiTheme="minorHAnsi" w:hAnsiTheme="minorHAnsi"/>
      <w:color w:val="auto"/>
      <w:sz w:val="22"/>
      <w:szCs w:val="22"/>
      <w:lang w:eastAsia="sv-SE"/>
    </w:rPr>
  </w:style>
  <w:style w:type="paragraph" w:styleId="Innehllsfrteckning6">
    <w:name w:val="TOC 6"/>
    <w:basedOn w:val="Normal"/>
    <w:next w:val="Normal"/>
    <w:autoRedefine/>
    <w:uiPriority w:val="39"/>
    <w:unhideWhenUsed/>
    <w:rsid w:val="00364b34"/>
    <w:pPr>
      <w:spacing w:lineRule="auto" w:line="259" w:before="0" w:after="100"/>
      <w:ind w:left="1100" w:hanging="0"/>
    </w:pPr>
    <w:rPr>
      <w:rFonts w:ascii="Calibri" w:hAnsi="Calibri" w:asciiTheme="minorHAnsi" w:hAnsiTheme="minorHAnsi"/>
      <w:color w:val="auto"/>
      <w:sz w:val="22"/>
      <w:szCs w:val="22"/>
      <w:lang w:eastAsia="sv-SE"/>
    </w:rPr>
  </w:style>
  <w:style w:type="paragraph" w:styleId="Innehllsfrteckning7">
    <w:name w:val="TOC 7"/>
    <w:basedOn w:val="Normal"/>
    <w:next w:val="Normal"/>
    <w:autoRedefine/>
    <w:uiPriority w:val="39"/>
    <w:unhideWhenUsed/>
    <w:rsid w:val="00364b34"/>
    <w:pPr>
      <w:spacing w:lineRule="auto" w:line="259" w:before="0" w:after="100"/>
      <w:ind w:left="1320" w:hanging="0"/>
    </w:pPr>
    <w:rPr>
      <w:rFonts w:ascii="Calibri" w:hAnsi="Calibri" w:asciiTheme="minorHAnsi" w:hAnsiTheme="minorHAnsi"/>
      <w:color w:val="auto"/>
      <w:sz w:val="22"/>
      <w:szCs w:val="22"/>
      <w:lang w:eastAsia="sv-SE"/>
    </w:rPr>
  </w:style>
  <w:style w:type="paragraph" w:styleId="Innehllsfrteckning8">
    <w:name w:val="TOC 8"/>
    <w:basedOn w:val="Normal"/>
    <w:next w:val="Normal"/>
    <w:autoRedefine/>
    <w:uiPriority w:val="39"/>
    <w:unhideWhenUsed/>
    <w:rsid w:val="00364b34"/>
    <w:pPr>
      <w:spacing w:lineRule="auto" w:line="259" w:before="0" w:after="100"/>
      <w:ind w:left="1540" w:hanging="0"/>
    </w:pPr>
    <w:rPr>
      <w:rFonts w:ascii="Calibri" w:hAnsi="Calibri" w:asciiTheme="minorHAnsi" w:hAnsiTheme="minorHAnsi"/>
      <w:color w:val="auto"/>
      <w:sz w:val="22"/>
      <w:szCs w:val="22"/>
      <w:lang w:eastAsia="sv-SE"/>
    </w:rPr>
  </w:style>
  <w:style w:type="paragraph" w:styleId="Innehllsfrteckning9">
    <w:name w:val="TOC 9"/>
    <w:basedOn w:val="Normal"/>
    <w:next w:val="Normal"/>
    <w:autoRedefine/>
    <w:uiPriority w:val="39"/>
    <w:unhideWhenUsed/>
    <w:rsid w:val="00364b34"/>
    <w:pPr>
      <w:spacing w:lineRule="auto" w:line="259" w:before="0" w:after="100"/>
      <w:ind w:left="1760" w:hanging="0"/>
    </w:pPr>
    <w:rPr>
      <w:rFonts w:ascii="Calibri" w:hAnsi="Calibri" w:asciiTheme="minorHAnsi" w:hAnsiTheme="minorHAnsi"/>
      <w:color w:val="auto"/>
      <w:sz w:val="22"/>
      <w:szCs w:val="22"/>
      <w:lang w:eastAsia="sv-SE"/>
    </w:rPr>
  </w:style>
  <w:style w:type="paragraph" w:styleId="Projekttext" w:customStyle="1">
    <w:name w:val="Projekttext"/>
    <w:basedOn w:val="Normal"/>
    <w:link w:val="ProjekttextChar"/>
    <w:qFormat/>
    <w:rsid w:val="00364b34"/>
    <w:pPr>
      <w:spacing w:lineRule="auto" w:line="240" w:before="0" w:after="0"/>
    </w:pPr>
    <w:rPr>
      <w:rFonts w:ascii="Sabon" w:hAnsi="Sabon" w:eastAsia="Times New Roman" w:cs="Times New Roman"/>
      <w:color w:val="auto"/>
      <w:sz w:val="24"/>
      <w:szCs w:val="24"/>
    </w:rPr>
  </w:style>
  <w:style w:type="paragraph" w:styleId="Xmsonormal" w:customStyle="1">
    <w:name w:val="x_msonormal"/>
    <w:basedOn w:val="Normal"/>
    <w:qFormat/>
    <w:rsid w:val="00364b34"/>
    <w:pPr>
      <w:spacing w:lineRule="auto" w:line="240" w:beforeAutospacing="1" w:afterAutospacing="1"/>
    </w:pPr>
    <w:rPr>
      <w:rFonts w:ascii="Times New Roman" w:hAnsi="Times New Roman" w:eastAsia="Times New Roman" w:cs="Times New Roman"/>
      <w:color w:val="auto"/>
      <w:sz w:val="24"/>
      <w:szCs w:val="24"/>
      <w:lang w:eastAsia="sv-SE"/>
    </w:rPr>
  </w:style>
  <w:style w:type="paragraph" w:styleId="Xmsolistparagraph" w:customStyle="1">
    <w:name w:val="x_msolistparagraph"/>
    <w:basedOn w:val="Normal"/>
    <w:qFormat/>
    <w:rsid w:val="00364b34"/>
    <w:pPr>
      <w:spacing w:lineRule="auto" w:line="240" w:beforeAutospacing="1" w:afterAutospacing="1"/>
    </w:pPr>
    <w:rPr>
      <w:rFonts w:ascii="Times New Roman" w:hAnsi="Times New Roman" w:eastAsia="Times New Roman" w:cs="Times New Roman"/>
      <w:color w:val="auto"/>
      <w:sz w:val="24"/>
      <w:szCs w:val="24"/>
      <w:lang w:eastAsia="sv-SE"/>
    </w:rPr>
  </w:style>
  <w:style w:type="paragraph" w:styleId="Rubrik11" w:customStyle="1">
    <w:name w:val="Rubrik 11"/>
    <w:basedOn w:val="Normal"/>
    <w:qFormat/>
    <w:rsid w:val="00364b34"/>
    <w:pPr>
      <w:numPr>
        <w:ilvl w:val="0"/>
        <w:numId w:val="1"/>
      </w:numPr>
    </w:pPr>
    <w:rPr/>
  </w:style>
  <w:style w:type="paragraph" w:styleId="Rubrik21" w:customStyle="1">
    <w:name w:val="Rubrik 21"/>
    <w:basedOn w:val="Normal"/>
    <w:qFormat/>
    <w:rsid w:val="00364b34"/>
    <w:pPr>
      <w:numPr>
        <w:ilvl w:val="0"/>
        <w:numId w:val="1"/>
      </w:numPr>
    </w:pPr>
    <w:rPr/>
  </w:style>
  <w:style w:type="paragraph" w:styleId="Rubrik31" w:customStyle="1">
    <w:name w:val="Rubrik 31"/>
    <w:basedOn w:val="Normal"/>
    <w:qFormat/>
    <w:rsid w:val="00364b34"/>
    <w:pPr>
      <w:numPr>
        <w:ilvl w:val="0"/>
        <w:numId w:val="1"/>
      </w:numPr>
    </w:pPr>
    <w:rPr/>
  </w:style>
  <w:style w:type="paragraph" w:styleId="Rubrik41" w:customStyle="1">
    <w:name w:val="Rubrik 41"/>
    <w:basedOn w:val="Normal"/>
    <w:qFormat/>
    <w:rsid w:val="00364b34"/>
    <w:pPr>
      <w:numPr>
        <w:ilvl w:val="0"/>
        <w:numId w:val="1"/>
      </w:numPr>
    </w:pPr>
    <w:rPr/>
  </w:style>
  <w:style w:type="paragraph" w:styleId="Rubrik51" w:customStyle="1">
    <w:name w:val="Rubrik 51"/>
    <w:basedOn w:val="Normal"/>
    <w:qFormat/>
    <w:rsid w:val="00364b34"/>
    <w:pPr>
      <w:numPr>
        <w:ilvl w:val="0"/>
        <w:numId w:val="1"/>
      </w:numPr>
    </w:pPr>
    <w:rPr/>
  </w:style>
  <w:style w:type="paragraph" w:styleId="Rubrik61" w:customStyle="1">
    <w:name w:val="Rubrik 61"/>
    <w:basedOn w:val="Normal"/>
    <w:qFormat/>
    <w:rsid w:val="00364b34"/>
    <w:pPr>
      <w:numPr>
        <w:ilvl w:val="0"/>
        <w:numId w:val="1"/>
      </w:numPr>
    </w:pPr>
    <w:rPr/>
  </w:style>
  <w:style w:type="paragraph" w:styleId="Rubrik71" w:customStyle="1">
    <w:name w:val="Rubrik 71"/>
    <w:basedOn w:val="Normal"/>
    <w:qFormat/>
    <w:rsid w:val="00364b34"/>
    <w:pPr>
      <w:numPr>
        <w:ilvl w:val="0"/>
        <w:numId w:val="1"/>
      </w:numPr>
    </w:pPr>
    <w:rPr/>
  </w:style>
  <w:style w:type="paragraph" w:styleId="Rubrik81" w:customStyle="1">
    <w:name w:val="Rubrik 81"/>
    <w:basedOn w:val="Normal"/>
    <w:qFormat/>
    <w:rsid w:val="00364b34"/>
    <w:pPr>
      <w:numPr>
        <w:ilvl w:val="0"/>
        <w:numId w:val="1"/>
      </w:numPr>
    </w:pPr>
    <w:rPr/>
  </w:style>
  <w:style w:type="paragraph" w:styleId="Rubrik91" w:customStyle="1">
    <w:name w:val="Rubrik 91"/>
    <w:basedOn w:val="Normal"/>
    <w:qFormat/>
    <w:rsid w:val="00364b34"/>
    <w:pPr>
      <w:numPr>
        <w:ilvl w:val="0"/>
        <w:numId w:val="1"/>
      </w:numPr>
    </w:pPr>
    <w:rPr/>
  </w:style>
  <w:style w:type="paragraph" w:styleId="Innehllsektion" w:customStyle="1">
    <w:name w:val="innehåll sektion"/>
    <w:basedOn w:val="Rubrik2"/>
    <w:link w:val="innehllsektionChar"/>
    <w:qFormat/>
    <w:rsid w:val="00521d7b"/>
    <w:pPr>
      <w:tabs>
        <w:tab w:val="clear" w:pos="1304"/>
        <w:tab w:val="right" w:pos="10450" w:leader="dot"/>
      </w:tabs>
      <w:spacing w:before="360" w:after="100"/>
    </w:pPr>
    <w:rPr>
      <w:color w:val="54544A"/>
      <w:sz w:val="20"/>
    </w:rPr>
  </w:style>
  <w:style w:type="paragraph" w:styleId="Revision">
    <w:name w:val="Revision"/>
    <w:uiPriority w:val="99"/>
    <w:semiHidden/>
    <w:qFormat/>
    <w:rsid w:val="004c23b2"/>
    <w:pPr>
      <w:widowControl/>
      <w:bidi w:val="0"/>
      <w:spacing w:lineRule="auto" w:line="240" w:before="0" w:after="0"/>
      <w:jc w:val="left"/>
    </w:pPr>
    <w:rPr>
      <w:rFonts w:ascii="Berling LT Std Roman" w:hAnsi="Berling LT Std Roman" w:eastAsia="" w:eastAsiaTheme="minorEastAsia" w:cs=""/>
      <w:color w:val="000000" w:themeColor="text1"/>
      <w:kern w:val="0"/>
      <w:sz w:val="20"/>
      <w:szCs w:val="20"/>
      <w:lang w:val="sv-SE" w:eastAsia="en-US" w:bidi="ar-SA"/>
    </w:rPr>
  </w:style>
  <w:style w:type="paragraph" w:styleId="Allmntstyckeformat" w:customStyle="1">
    <w:name w:val="[Allmänt styckeformat]"/>
    <w:basedOn w:val="Normal"/>
    <w:uiPriority w:val="99"/>
    <w:qFormat/>
    <w:rsid w:val="00f455ce"/>
    <w:pPr>
      <w:widowControl w:val="false"/>
      <w:spacing w:lineRule="auto" w:line="288" w:before="0" w:after="0"/>
      <w:textAlignment w:val="center"/>
    </w:pPr>
    <w:rPr>
      <w:rFonts w:ascii="MinionPro-Regular" w:hAnsi="MinionPro-Regular" w:cs="MinionPro-Regular"/>
      <w:color w:val="000000"/>
      <w:sz w:val="24"/>
      <w:szCs w:val="24"/>
      <w:lang w:eastAsia="sv-SE"/>
    </w:rPr>
  </w:style>
  <w:style w:type="paragraph" w:styleId="Standard" w:customStyle="1">
    <w:name w:val="Standard"/>
    <w:qFormat/>
    <w:rsid w:val="00004c71"/>
    <w:pPr>
      <w:widowControl w:val="false"/>
      <w:suppressAutoHyphens w:val="true"/>
      <w:bidi w:val="0"/>
      <w:spacing w:lineRule="auto" w:line="240" w:before="0" w:after="0"/>
      <w:jc w:val="left"/>
      <w:textAlignment w:val="baseline"/>
    </w:pPr>
    <w:rPr>
      <w:rFonts w:ascii="Times New Roman" w:hAnsi="Times New Roman" w:eastAsia="Andale Sans UI" w:cs="Tahoma"/>
      <w:color w:val="auto"/>
      <w:kern w:val="2"/>
      <w:sz w:val="24"/>
      <w:szCs w:val="24"/>
      <w:lang w:val="sv-SE" w:eastAsia="en-US" w:bidi="ar-SA"/>
    </w:rPr>
  </w:style>
  <w:style w:type="numbering" w:styleId="NoList" w:default="1">
    <w:name w:val="No List"/>
    <w:uiPriority w:val="99"/>
    <w:semiHidden/>
    <w:unhideWhenUsed/>
    <w:qFormat/>
  </w:style>
  <w:style w:type="table" w:default="1" w:styleId="Normaltabell">
    <w:name w:val="Normal Table"/>
    <w:uiPriority w:val="99"/>
    <w:semiHidden/>
    <w:unhideWhenUsed/>
    <w:tblPr>
      <w:tblCellMar>
        <w:top w:w="0" w:type="dxa"/>
        <w:left w:w="108" w:type="dxa"/>
        <w:bottom w:w="0" w:type="dxa"/>
        <w:right w:w="108" w:type="dxa"/>
      </w:tblCellMar>
    </w:tblPr>
  </w:style>
  <w:style w:type="table" w:styleId="Tabellrutnt">
    <w:name w:val="Table Grid"/>
    <w:basedOn w:val="Normaltabell"/>
    <w:uiPriority w:val="59"/>
    <w:rsid w:val="00364b34"/>
    <w:pPr>
      <w:spacing w:line="240" w:lineRule="auto"/>
    </w:pPr>
    <w:rPr>
      <w:rFonts w:asciiTheme="minorHAnsi" w:hAnsiTheme="minorHAnsi" w:eastAsiaTheme="minorEastAsia"/>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Oformateradtabell41">
    <w:name w:val="Oformaterad tabell 41"/>
    <w:basedOn w:val="Normaltabell"/>
    <w:uiPriority w:val="44"/>
    <w:rsid w:val="00424b6b"/>
    <w:pPr>
      <w:spacing w:line="240" w:lineRule="auto"/>
    </w:pPr>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Normaltabell"/>
    <w:uiPriority w:val="43"/>
    <w:rsid w:val="00424b6b"/>
    <w:pPr>
      <w:spacing w:line="240" w:lineRule="auto"/>
    </w:p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Normaltabell"/>
    <w:uiPriority w:val="46"/>
    <w:rsid w:val="00424b6b"/>
    <w:pPr>
      <w:spacing w:line="240" w:lineRule="auto"/>
    </w:pPr>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sz="12" w:space="0"/>
        </w:tcBorders>
      </w:tcPr>
    </w:tblStylePr>
    <w:tblStylePr w:type="lastRow">
      <w:rPr>
        <w:b/>
        <w:bCs/>
      </w:rPr>
      <w:tblPr/>
      <w:tcPr>
        <w:tcBorders>
          <w:top w:val="double" w:color="F4B083" w:themeColor="accent2" w:sz="2" w:space="0"/>
        </w:tcBorders>
      </w:tcPr>
    </w:tblStylePr>
    <w:tblStylePr w:type="firstCol">
      <w:rPr>
        <w:b/>
        <w:bCs/>
      </w:rPr>
      <w:tblPr/>
    </w:tblStylePr>
    <w:tblStylePr w:type="lastCol">
      <w:rPr>
        <w:b/>
        <w:bCs/>
      </w:rPr>
      <w:tblPr/>
    </w:tblStylePr>
  </w:style>
  <w:style w:type="table" w:customStyle="1" w:styleId="Rutntstabell1ljusdekorfrg31">
    <w:name w:val="Rutnätstabell 1 ljus – dekorfärg 31"/>
    <w:basedOn w:val="Normaltabell"/>
    <w:uiPriority w:val="46"/>
    <w:rsid w:val="00424b6b"/>
    <w:pPr>
      <w:spacing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sz="12" w:space="0"/>
        </w:tcBorders>
      </w:tcPr>
    </w:tblStylePr>
    <w:tblStylePr w:type="lastRow">
      <w:rPr>
        <w:b/>
        <w:bCs/>
      </w:rPr>
      <w:tblPr/>
      <w:tcPr>
        <w:tcBorders>
          <w:top w:val="double" w:color="C9C9C9" w:themeColor="accent3" w:sz="2" w:space="0"/>
        </w:tcBorders>
      </w:tcPr>
    </w:tblStylePr>
    <w:tblStylePr w:type="firstCol">
      <w:rPr>
        <w:b/>
        <w:bCs/>
      </w:rPr>
      <w:tblPr/>
    </w:tblStylePr>
    <w:tblStylePr w:type="lastCol">
      <w:rPr>
        <w:b/>
        <w:bCs/>
      </w:rPr>
      <w:tblPr/>
    </w:tblStylePr>
  </w:style>
  <w:style w:type="table" w:customStyle="1" w:styleId="Rutntstabell1ljusdekorfrg41">
    <w:name w:val="Rutnätstabell 1 ljus – dekorfärg 41"/>
    <w:basedOn w:val="Normaltabell"/>
    <w:uiPriority w:val="46"/>
    <w:rsid w:val="00424b6b"/>
    <w:pPr>
      <w:spacing w:line="240" w:lineRule="auto"/>
    </w:pPr>
    <w:tblPr>
      <w:tblStyleRowBandSize w:val="1"/>
      <w:tblStyleColBandSize w:val="1"/>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blPr/>
      <w:tcPr>
        <w:tcBorders>
          <w:bottom w:val="single" w:color="FFD966" w:themeColor="accent4" w:sz="12" w:space="0"/>
        </w:tcBorders>
      </w:tcPr>
    </w:tblStylePr>
    <w:tblStylePr w:type="lastRow">
      <w:rPr>
        <w:b/>
        <w:bCs/>
      </w:rPr>
      <w:tblPr/>
      <w:tcPr>
        <w:tcBorders>
          <w:top w:val="double" w:color="FFD966" w:themeColor="accent4" w:sz="2" w:space="0"/>
        </w:tcBorders>
      </w:tcPr>
    </w:tblStylePr>
    <w:tblStylePr w:type="firstCol">
      <w:rPr>
        <w:b/>
        <w:bCs/>
      </w:rPr>
      <w:tblPr/>
    </w:tblStylePr>
    <w:tblStylePr w:type="lastCol">
      <w:rPr>
        <w:b/>
        <w:bCs/>
      </w:rPr>
      <w:tblPr/>
    </w:tblStylePr>
  </w:style>
  <w:style w:type="table" w:customStyle="1" w:styleId="Rutntstabell1ljusdekorfrg51">
    <w:name w:val="Rutnätstabell 1 ljus – dekorfärg 51"/>
    <w:basedOn w:val="Normaltabell"/>
    <w:uiPriority w:val="46"/>
    <w:rsid w:val="00424b6b"/>
    <w:pPr>
      <w:spacing w:line="240" w:lineRule="auto"/>
    </w:pPr>
    <w:tblPr>
      <w:tblStyleRowBandSize w:val="1"/>
      <w:tblStyleColBandSize w:val="1"/>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blPr/>
      <w:tcPr>
        <w:tcBorders>
          <w:bottom w:val="single" w:color="8EAADB" w:themeColor="accent5" w:sz="12" w:space="0"/>
        </w:tcBorders>
      </w:tcPr>
    </w:tblStylePr>
    <w:tblStylePr w:type="lastRow">
      <w:rPr>
        <w:b/>
        <w:bCs/>
      </w:rPr>
      <w:tblPr/>
      <w:tcPr>
        <w:tcBorders>
          <w:top w:val="double" w:color="8EAADB" w:themeColor="accent5" w:sz="2" w:space="0"/>
        </w:tcBorders>
      </w:tcPr>
    </w:tblStylePr>
    <w:tblStylePr w:type="firstCol">
      <w:rPr>
        <w:b/>
        <w:bCs/>
      </w:rPr>
      <w:tblPr/>
    </w:tblStylePr>
    <w:tblStylePr w:type="lastCol">
      <w:rPr>
        <w:b/>
        <w:bCs/>
      </w:rPr>
      <w:tblPr/>
    </w:tblStylePr>
  </w:style>
  <w:style w:type="table" w:customStyle="1" w:styleId="Oformateradtabell21">
    <w:name w:val="Oformaterad tabell 21"/>
    <w:basedOn w:val="Normaltabell"/>
    <w:uiPriority w:val="42"/>
    <w:rsid w:val="00424b6b"/>
    <w:pPr>
      <w:spacing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Tabellrutntljust1">
    <w:name w:val="Tabellrutnät ljust1"/>
    <w:basedOn w:val="Normaltabell"/>
    <w:uiPriority w:val="40"/>
    <w:rsid w:val="00424b6b"/>
    <w:pPr>
      <w:spacing w:line="240" w:lineRule="auto"/>
    </w:p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Oformateradtabell11">
    <w:name w:val="Oformaterad tabell 11"/>
    <w:basedOn w:val="Normaltabell"/>
    <w:uiPriority w:val="41"/>
    <w:rsid w:val="009342d3"/>
    <w:pPr>
      <w:spacing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Normaltabell"/>
    <w:uiPriority w:val="48"/>
    <w:rsid w:val="00b6530a"/>
    <w:pPr>
      <w:spacing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customStyle="1" w:styleId="Listtabell4dekorfrg31">
    <w:name w:val="Listtabell 4 – dekorfärg 31"/>
    <w:basedOn w:val="Normaltabell"/>
    <w:uiPriority w:val="49"/>
    <w:rsid w:val="00b6530a"/>
    <w:pPr>
      <w:spacing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blPr/>
      <w:tcPr>
        <w:tcBorders>
          <w:top w:val="double" w:color="C9C9C9" w:themeColor="accent3" w:sz="4" w:space="0"/>
        </w:tcBorders>
      </w:tcPr>
    </w:tblStylePr>
    <w:tblStylePr w:type="firstCol">
      <w:rPr>
        <w:b/>
        <w:bCs/>
      </w:rPr>
      <w:tblPr/>
    </w:tblStylePr>
    <w:tblStylePr w:type="lastCol">
      <w:rPr>
        <w:b/>
        <w:bCs/>
      </w:rPr>
      <w:tbl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1ljusdekorfrg1">
    <w:name w:val="Grid Table 1 Light Accent 1"/>
    <w:basedOn w:val="Normaltabell"/>
    <w:uiPriority w:val="46"/>
    <w:pPr>
      <w:spacing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sz="12" w:space="0"/>
        </w:tcBorders>
      </w:tcPr>
    </w:tblStylePr>
    <w:tblStylePr w:type="lastRow">
      <w:rPr>
        <w:b/>
        <w:bCs/>
      </w:rPr>
      <w:tblPr/>
      <w:tcPr>
        <w:tcBorders>
          <w:top w:val="double" w:color="9CC2E5" w:themeColor="accent1"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hyperlink" Target="https://www.friluftsframjandet.se/regioner/syd/lokalavdelningar/osterlen/" TargetMode="External"/><Relationship Id="rId27" Type="http://schemas.openxmlformats.org/officeDocument/2006/relationships/hyperlink" Target="mailto:osterlen@friluftsframjandet.se" TargetMode="External"/><Relationship Id="rId28" Type="http://schemas.openxmlformats.org/officeDocument/2006/relationships/hyperlink" Target="https://www.facebook.com/groups/298386413541025/" TargetMode="External"/><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wmf"/><Relationship Id="rId32" Type="http://schemas.openxmlformats.org/officeDocument/2006/relationships/header" Target="header1.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Relationship Id="rId3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8.png"/>
</Relationships>
</file>

<file path=word/_rels/footer2.xml.rels><?xml version="1.0" encoding="UTF-8"?>
<Relationships xmlns="http://schemas.openxmlformats.org/package/2006/relationships"><Relationship Id="rId1" Type="http://schemas.openxmlformats.org/officeDocument/2006/relationships/image" Target="media/image29.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735B8-0799-41D4-A481-B2745CBD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Application>LibreOffice/7.0.4.2$MacOSX_X86_64 LibreOffice_project/dcf040e67528d9187c66b2379df5ea4407429775</Application>
  <AppVersion>15.0000</AppVersion>
  <Pages>17</Pages>
  <Words>3295</Words>
  <Characters>17864</Characters>
  <CharactersWithSpaces>21148</CharactersWithSpaces>
  <Paragraphs>138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2021-02-27T23:50:00Z</dcterms:created>
  <dc:creator>Anders Gerward</dc:creator>
  <dc:description/>
  <dc:language>sv-SE</dc:language>
  <cp:lastModifiedBy/>
  <cp:lastPrinted>2018-01-19T10:50:00Z</cp:lastPrinted>
  <dcterms:modified xsi:type="dcterms:W3CDTF">2021-02-28T20:26:59Z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