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65F2" w14:textId="4674965E" w:rsidR="006F7AFF" w:rsidRDefault="006F7AFF" w:rsidP="006F7AFF">
      <w:pPr>
        <w:pStyle w:val="Normalwebb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01B98166" wp14:editId="44A5D316">
            <wp:extent cx="1797050" cy="1572895"/>
            <wp:effectExtent l="0" t="0" r="6350" b="1905"/>
            <wp:docPr id="4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72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04543" w14:textId="4F3FAC93" w:rsidR="006F7AFF" w:rsidRDefault="006F7AFF" w:rsidP="006F7AFF">
      <w:pPr>
        <w:pStyle w:val="Normalwebb"/>
        <w:jc w:val="center"/>
      </w:pPr>
      <w:r>
        <w:rPr>
          <w:rFonts w:ascii="Calibri" w:hAnsi="Calibri" w:cs="Calibri"/>
          <w:b/>
          <w:bCs/>
        </w:rPr>
        <w:t xml:space="preserve">Valberedningens </w:t>
      </w:r>
      <w:r w:rsidR="00871366">
        <w:rPr>
          <w:rFonts w:ascii="Calibri" w:hAnsi="Calibri" w:cs="Calibri"/>
          <w:b/>
          <w:bCs/>
        </w:rPr>
        <w:t>förslag</w:t>
      </w:r>
      <w:r>
        <w:rPr>
          <w:rFonts w:ascii="Calibri" w:hAnsi="Calibri" w:cs="Calibri"/>
          <w:b/>
          <w:bCs/>
        </w:rPr>
        <w:t xml:space="preserve"> till </w:t>
      </w:r>
      <w:r w:rsidR="00871366">
        <w:rPr>
          <w:rFonts w:ascii="Calibri" w:hAnsi="Calibri" w:cs="Calibri"/>
          <w:b/>
          <w:bCs/>
        </w:rPr>
        <w:t>årsmötet</w:t>
      </w:r>
      <w:r>
        <w:rPr>
          <w:rFonts w:ascii="Calibri" w:hAnsi="Calibri" w:cs="Calibri"/>
          <w:b/>
          <w:bCs/>
        </w:rPr>
        <w:t xml:space="preserve"> 202</w:t>
      </w:r>
      <w:r w:rsidR="001B4F33">
        <w:rPr>
          <w:rFonts w:ascii="Calibri" w:hAnsi="Calibri" w:cs="Calibri"/>
          <w:b/>
          <w:bCs/>
        </w:rPr>
        <w:t>3</w:t>
      </w:r>
    </w:p>
    <w:p w14:paraId="6C8DF5A0" w14:textId="6D0201AE" w:rsidR="006F7AFF" w:rsidRDefault="006F7AFF" w:rsidP="006F7AFF">
      <w:pPr>
        <w:pStyle w:val="Normalwebb"/>
      </w:pPr>
      <w:r>
        <w:rPr>
          <w:rFonts w:ascii="Calibri" w:hAnsi="Calibri" w:cs="Calibri"/>
        </w:rPr>
        <w:t xml:space="preserve">Valberedningen, som utgjorts av Christian Gottlieb och </w:t>
      </w:r>
      <w:r w:rsidR="00403589">
        <w:rPr>
          <w:rFonts w:ascii="Calibri" w:hAnsi="Calibri" w:cs="Calibri"/>
        </w:rPr>
        <w:t>Ste</w:t>
      </w:r>
      <w:r w:rsidR="00871366">
        <w:rPr>
          <w:rFonts w:ascii="Calibri" w:hAnsi="Calibri" w:cs="Calibri"/>
        </w:rPr>
        <w:t>n</w:t>
      </w:r>
      <w:r w:rsidR="00403589">
        <w:rPr>
          <w:rFonts w:ascii="Calibri" w:hAnsi="Calibri" w:cs="Calibri"/>
        </w:rPr>
        <w:t xml:space="preserve"> Berggren</w:t>
      </w:r>
      <w:r>
        <w:rPr>
          <w:rFonts w:ascii="Calibri" w:hAnsi="Calibri" w:cs="Calibri"/>
        </w:rPr>
        <w:t xml:space="preserve">, </w:t>
      </w:r>
      <w:r w:rsidR="00871366">
        <w:rPr>
          <w:rFonts w:ascii="Calibri" w:hAnsi="Calibri" w:cs="Calibri"/>
        </w:rPr>
        <w:t>lämnar</w:t>
      </w:r>
      <w:r>
        <w:rPr>
          <w:rFonts w:ascii="Calibri" w:hAnsi="Calibri" w:cs="Calibri"/>
        </w:rPr>
        <w:t xml:space="preserve"> </w:t>
      </w:r>
      <w:r w:rsidR="00871366">
        <w:rPr>
          <w:rFonts w:ascii="Calibri" w:hAnsi="Calibri" w:cs="Calibri"/>
        </w:rPr>
        <w:t>följande</w:t>
      </w:r>
      <w:r>
        <w:rPr>
          <w:rFonts w:ascii="Calibri" w:hAnsi="Calibri" w:cs="Calibri"/>
        </w:rPr>
        <w:t xml:space="preserve"> </w:t>
      </w:r>
      <w:r w:rsidR="00871366">
        <w:rPr>
          <w:rFonts w:ascii="Calibri" w:hAnsi="Calibri" w:cs="Calibri"/>
        </w:rPr>
        <w:t>förslag</w:t>
      </w:r>
      <w:r>
        <w:rPr>
          <w:rFonts w:ascii="Calibri" w:hAnsi="Calibri" w:cs="Calibri"/>
        </w:rPr>
        <w:t xml:space="preserve">. </w:t>
      </w:r>
    </w:p>
    <w:p w14:paraId="0AE12D94" w14:textId="77777777" w:rsidR="006F7AFF" w:rsidRPr="0033473E" w:rsidRDefault="006F7AFF" w:rsidP="006F7AFF">
      <w:pPr>
        <w:spacing w:afterLines="80" w:after="192"/>
        <w:rPr>
          <w:b/>
          <w:bCs/>
        </w:rPr>
      </w:pPr>
      <w:r>
        <w:rPr>
          <w:b/>
          <w:bCs/>
        </w:rPr>
        <w:t>Förutsättningar</w:t>
      </w:r>
    </w:p>
    <w:p w14:paraId="7B9E4939" w14:textId="77777777" w:rsidR="006F7AFF" w:rsidRDefault="006F7AFF" w:rsidP="006F7AFF">
      <w:pPr>
        <w:spacing w:afterLines="80" w:after="192"/>
      </w:pPr>
      <w:r>
        <w:t>Enligt stadgarna skall styrelsen bestå av ordföranden och fyra, sex eller åtta ledamöter. Mandatperioden för ordförande är ett år och för övriga två år.</w:t>
      </w:r>
    </w:p>
    <w:p w14:paraId="4DF9BF37" w14:textId="29AFA3DA" w:rsidR="002B16A9" w:rsidRDefault="006F7AFF">
      <w:r>
        <w:t>Sedan stämma</w:t>
      </w:r>
      <w:r w:rsidR="00403589">
        <w:t>n 2021</w:t>
      </w:r>
      <w:r>
        <w:t xml:space="preserve"> har styrelsen utgjorts av ordföranden och sex</w:t>
      </w:r>
      <w:r w:rsidR="00D6687D">
        <w:t xml:space="preserve"> ledamöter</w:t>
      </w:r>
      <w:r>
        <w:t xml:space="preserve">. </w:t>
      </w:r>
    </w:p>
    <w:p w14:paraId="522D9A04" w14:textId="50F907E7" w:rsidR="00871366" w:rsidRDefault="00871366">
      <w:r>
        <w:t>Valberedningen föreslår att vi fortsätter med sex ordinarie ledamöter samt en suppleant</w:t>
      </w:r>
    </w:p>
    <w:p w14:paraId="1DBA1062" w14:textId="06B0445B" w:rsidR="006F7AFF" w:rsidRDefault="006F7AFF"/>
    <w:p w14:paraId="2EA993CE" w14:textId="77777777" w:rsidR="00871366" w:rsidRDefault="006F7AFF">
      <w:r>
        <w:rPr>
          <w:b/>
          <w:bCs/>
        </w:rPr>
        <w:t>Ordförande</w:t>
      </w:r>
      <w:r>
        <w:t xml:space="preserve"> </w:t>
      </w:r>
    </w:p>
    <w:p w14:paraId="333B07D7" w14:textId="7CB108BF" w:rsidR="006F7AFF" w:rsidRDefault="006F7AFF">
      <w:r>
        <w:t>Valberedningen föreslår förnyat förtroende för Patrik Blomquist</w:t>
      </w:r>
    </w:p>
    <w:p w14:paraId="04E026A4" w14:textId="26370EE9" w:rsidR="006F7AFF" w:rsidRDefault="006F7AFF"/>
    <w:p w14:paraId="06069E81" w14:textId="77777777" w:rsidR="006F7AFF" w:rsidRDefault="006F7AFF">
      <w:r>
        <w:rPr>
          <w:b/>
          <w:bCs/>
        </w:rPr>
        <w:t>Övriga ledamöter</w:t>
      </w:r>
      <w:r>
        <w:t xml:space="preserve"> </w:t>
      </w:r>
    </w:p>
    <w:p w14:paraId="2943D65D" w14:textId="5A64F1BF" w:rsidR="006F7AFF" w:rsidRDefault="00403589">
      <w:r>
        <w:t xml:space="preserve">Susanne Gren, Elisabet Holtz och Magdalena </w:t>
      </w:r>
      <w:proofErr w:type="spellStart"/>
      <w:r>
        <w:t>Kydd</w:t>
      </w:r>
      <w:proofErr w:type="spellEnd"/>
      <w:r>
        <w:t xml:space="preserve"> </w:t>
      </w:r>
      <w:r w:rsidR="006F7AFF">
        <w:t>valde</w:t>
      </w:r>
      <w:r>
        <w:t xml:space="preserve">s </w:t>
      </w:r>
      <w:r w:rsidR="006F7AFF">
        <w:t xml:space="preserve">vid </w:t>
      </w:r>
      <w:r w:rsidR="00555109">
        <w:t>föregående års stämma</w:t>
      </w:r>
      <w:r w:rsidR="006F7AFF">
        <w:t xml:space="preserve"> till 202</w:t>
      </w:r>
      <w:r>
        <w:t>4</w:t>
      </w:r>
      <w:r w:rsidR="006F7AFF">
        <w:t>.</w:t>
      </w:r>
      <w:r w:rsidR="00022606">
        <w:t xml:space="preserve"> </w:t>
      </w:r>
    </w:p>
    <w:p w14:paraId="5132C639" w14:textId="23EB698D" w:rsidR="006F7AFF" w:rsidRDefault="006F7AFF"/>
    <w:p w14:paraId="193D0ED5" w14:textId="5295F297" w:rsidR="006F7AFF" w:rsidRDefault="006F7AFF">
      <w:r>
        <w:t xml:space="preserve">Av de mandat som löper ut avböjer </w:t>
      </w:r>
      <w:r w:rsidR="00403589">
        <w:t>Kerstin Hassel och Johan Larsson</w:t>
      </w:r>
      <w:r>
        <w:t xml:space="preserve"> att fortsätta</w:t>
      </w:r>
      <w:r w:rsidR="00403589">
        <w:t xml:space="preserve"> ytterligare en mandatperiod</w:t>
      </w:r>
      <w:r>
        <w:t>.</w:t>
      </w:r>
    </w:p>
    <w:p w14:paraId="12CA3E99" w14:textId="73D02AA7" w:rsidR="006F7AFF" w:rsidRDefault="006F7AFF"/>
    <w:p w14:paraId="140135EB" w14:textId="628CEAA6" w:rsidR="006F7AFF" w:rsidRPr="00871366" w:rsidRDefault="006F7AFF">
      <w:pPr>
        <w:rPr>
          <w:b/>
          <w:bCs/>
        </w:rPr>
      </w:pPr>
      <w:r w:rsidRPr="00871366">
        <w:rPr>
          <w:b/>
          <w:bCs/>
        </w:rPr>
        <w:t>Förslag till ledamöter att väljas till 202</w:t>
      </w:r>
      <w:r w:rsidR="00403589" w:rsidRPr="00871366">
        <w:rPr>
          <w:b/>
          <w:bCs/>
        </w:rPr>
        <w:t>5:</w:t>
      </w:r>
    </w:p>
    <w:p w14:paraId="0F5680F9" w14:textId="0520D307" w:rsidR="00403589" w:rsidRDefault="00403589">
      <w:r>
        <w:t>Cecilia Bolinder (omval)</w:t>
      </w:r>
    </w:p>
    <w:p w14:paraId="574C62BF" w14:textId="0C465D62" w:rsidR="00403589" w:rsidRDefault="00403589">
      <w:r>
        <w:t>Karin Stridh (nyval)</w:t>
      </w:r>
    </w:p>
    <w:p w14:paraId="4CCAC656" w14:textId="5F6C84C8" w:rsidR="00556832" w:rsidRDefault="000F0B4D">
      <w:r>
        <w:t xml:space="preserve">Peter </w:t>
      </w:r>
      <w:proofErr w:type="spellStart"/>
      <w:r>
        <w:t>Herte</w:t>
      </w:r>
      <w:proofErr w:type="spellEnd"/>
      <w:r w:rsidR="00556832">
        <w:t xml:space="preserve"> (nyval)</w:t>
      </w:r>
    </w:p>
    <w:p w14:paraId="612ED6FA" w14:textId="77777777" w:rsidR="00871366" w:rsidRDefault="00871366"/>
    <w:p w14:paraId="7E3CFD69" w14:textId="2C4D39D0" w:rsidR="00556832" w:rsidRDefault="00556832">
      <w:r>
        <w:t>Dessutom föreslår vi att styrel</w:t>
      </w:r>
      <w:r w:rsidR="00871366">
        <w:t>s</w:t>
      </w:r>
      <w:r>
        <w:t>en utökas med</w:t>
      </w:r>
    </w:p>
    <w:p w14:paraId="5FD2DEE9" w14:textId="5CFA2B5B" w:rsidR="00403589" w:rsidRDefault="00403589">
      <w:r>
        <w:t xml:space="preserve">Vibeke </w:t>
      </w:r>
      <w:proofErr w:type="spellStart"/>
      <w:r w:rsidR="00556832">
        <w:t>Stadling</w:t>
      </w:r>
      <w:proofErr w:type="spellEnd"/>
      <w:r w:rsidR="00556832">
        <w:t>, suppleant (nyval)</w:t>
      </w:r>
    </w:p>
    <w:p w14:paraId="272DD30F" w14:textId="2406B460" w:rsidR="006F7AFF" w:rsidRDefault="006F7AFF"/>
    <w:p w14:paraId="30429D1E" w14:textId="55C2D584" w:rsidR="006F7AFF" w:rsidRPr="00871366" w:rsidRDefault="006F7AFF">
      <w:pPr>
        <w:rPr>
          <w:lang w:val="en-GB"/>
        </w:rPr>
      </w:pPr>
      <w:r w:rsidRPr="00871366">
        <w:rPr>
          <w:b/>
          <w:bCs/>
          <w:lang w:val="en-GB"/>
        </w:rPr>
        <w:t>Revisor</w:t>
      </w:r>
      <w:r w:rsidR="00871366">
        <w:rPr>
          <w:b/>
          <w:bCs/>
          <w:lang w:val="en-GB"/>
        </w:rPr>
        <w:t xml:space="preserve"> och suppleant</w:t>
      </w:r>
    </w:p>
    <w:p w14:paraId="55E138D1" w14:textId="48A11E05" w:rsidR="006F7AFF" w:rsidRPr="00871366" w:rsidRDefault="006F7AFF">
      <w:pPr>
        <w:rPr>
          <w:lang w:val="en-GB"/>
        </w:rPr>
      </w:pPr>
      <w:r w:rsidRPr="00871366">
        <w:rPr>
          <w:lang w:val="en-GB"/>
        </w:rPr>
        <w:t xml:space="preserve">Celesta </w:t>
      </w:r>
      <w:r w:rsidR="00434BBB" w:rsidRPr="00871366">
        <w:rPr>
          <w:lang w:val="en-GB"/>
        </w:rPr>
        <w:t>von Weisz</w:t>
      </w:r>
      <w:r w:rsidRPr="00871366">
        <w:rPr>
          <w:lang w:val="en-GB"/>
        </w:rPr>
        <w:t xml:space="preserve">, </w:t>
      </w:r>
      <w:proofErr w:type="spellStart"/>
      <w:r w:rsidRPr="00871366">
        <w:rPr>
          <w:lang w:val="en-GB"/>
        </w:rPr>
        <w:t>ordinarie</w:t>
      </w:r>
      <w:proofErr w:type="spellEnd"/>
      <w:r w:rsidR="00556832" w:rsidRPr="00871366">
        <w:rPr>
          <w:lang w:val="en-GB"/>
        </w:rPr>
        <w:t xml:space="preserve"> (</w:t>
      </w:r>
      <w:proofErr w:type="spellStart"/>
      <w:r w:rsidR="00556832" w:rsidRPr="00871366">
        <w:rPr>
          <w:lang w:val="en-GB"/>
        </w:rPr>
        <w:t>omval</w:t>
      </w:r>
      <w:proofErr w:type="spellEnd"/>
      <w:r w:rsidR="00556832" w:rsidRPr="00871366">
        <w:rPr>
          <w:lang w:val="en-GB"/>
        </w:rPr>
        <w:t>)</w:t>
      </w:r>
    </w:p>
    <w:p w14:paraId="7FE6A0DC" w14:textId="7B85DB5F" w:rsidR="006F7AFF" w:rsidRPr="00871366" w:rsidRDefault="0032185F">
      <w:pPr>
        <w:rPr>
          <w:lang w:val="en-GB"/>
        </w:rPr>
      </w:pPr>
      <w:r w:rsidRPr="00871366">
        <w:rPr>
          <w:lang w:val="en-GB"/>
        </w:rPr>
        <w:t>Eva Buhre</w:t>
      </w:r>
      <w:r w:rsidR="006F7AFF" w:rsidRPr="00871366">
        <w:rPr>
          <w:lang w:val="en-GB"/>
        </w:rPr>
        <w:t xml:space="preserve">, </w:t>
      </w:r>
      <w:proofErr w:type="spellStart"/>
      <w:r w:rsidR="006F7AFF" w:rsidRPr="00871366">
        <w:rPr>
          <w:lang w:val="en-GB"/>
        </w:rPr>
        <w:t>suppleant</w:t>
      </w:r>
      <w:proofErr w:type="spellEnd"/>
      <w:r w:rsidR="00556832" w:rsidRPr="00871366">
        <w:rPr>
          <w:lang w:val="en-GB"/>
        </w:rPr>
        <w:t xml:space="preserve"> (</w:t>
      </w:r>
      <w:proofErr w:type="spellStart"/>
      <w:r w:rsidR="00D30DCD" w:rsidRPr="00871366">
        <w:rPr>
          <w:lang w:val="en-GB"/>
        </w:rPr>
        <w:t>ny</w:t>
      </w:r>
      <w:r w:rsidR="00556832" w:rsidRPr="00871366">
        <w:rPr>
          <w:lang w:val="en-GB"/>
        </w:rPr>
        <w:t>val</w:t>
      </w:r>
      <w:proofErr w:type="spellEnd"/>
      <w:r w:rsidR="00556832" w:rsidRPr="00871366">
        <w:rPr>
          <w:lang w:val="en-GB"/>
        </w:rPr>
        <w:t>)</w:t>
      </w:r>
    </w:p>
    <w:sectPr w:rsidR="006F7AFF" w:rsidRPr="00871366" w:rsidSect="00C16D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F"/>
    <w:rsid w:val="00022606"/>
    <w:rsid w:val="000F0B4D"/>
    <w:rsid w:val="001B4F33"/>
    <w:rsid w:val="002B16A9"/>
    <w:rsid w:val="002E2AEF"/>
    <w:rsid w:val="0032185F"/>
    <w:rsid w:val="00403589"/>
    <w:rsid w:val="00434BBB"/>
    <w:rsid w:val="00555109"/>
    <w:rsid w:val="00556832"/>
    <w:rsid w:val="006F7AFF"/>
    <w:rsid w:val="00871366"/>
    <w:rsid w:val="0092257D"/>
    <w:rsid w:val="00C16D09"/>
    <w:rsid w:val="00D30DCD"/>
    <w:rsid w:val="00D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3447"/>
  <w15:chartTrackingRefBased/>
  <w15:docId w15:val="{2826D4AF-5F42-2C42-B63A-CDFBAE13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F7A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Gottlieb</dc:creator>
  <cp:keywords/>
  <dc:description/>
  <cp:lastModifiedBy>Patrik Blomquist</cp:lastModifiedBy>
  <cp:revision>2</cp:revision>
  <dcterms:created xsi:type="dcterms:W3CDTF">2023-02-12T11:21:00Z</dcterms:created>
  <dcterms:modified xsi:type="dcterms:W3CDTF">2023-02-12T11:21:00Z</dcterms:modified>
</cp:coreProperties>
</file>