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3638" w14:textId="77777777" w:rsidR="00B76756" w:rsidRDefault="00B76756" w:rsidP="004613A1">
      <w:bookmarkStart w:id="0" w:name="_heading=h.30j0zll" w:colFirst="0" w:colLast="0"/>
      <w:bookmarkEnd w:id="0"/>
    </w:p>
    <w:tbl>
      <w:tblPr>
        <w:tblStyle w:val="a3"/>
        <w:tblW w:w="8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15"/>
        <w:gridCol w:w="1553"/>
      </w:tblGrid>
      <w:tr w:rsidR="00B76756" w:rsidRPr="00A42667" w14:paraId="5B4B9BE9" w14:textId="77777777">
        <w:tc>
          <w:tcPr>
            <w:tcW w:w="540" w:type="dxa"/>
            <w:vAlign w:val="center"/>
          </w:tcPr>
          <w:p w14:paraId="1B11E5C7" w14:textId="77777777" w:rsidR="00B76756" w:rsidRDefault="00B76756" w:rsidP="004613A1">
            <w:pPr>
              <w:pStyle w:val="Rubrik2"/>
              <w:spacing w:before="144" w:after="14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615" w:type="dxa"/>
            <w:vAlign w:val="center"/>
          </w:tcPr>
          <w:p w14:paraId="45ECB0E4" w14:textId="0CE988C5" w:rsidR="00394490" w:rsidRPr="004F4C8F" w:rsidRDefault="00E171F8" w:rsidP="00394490">
            <w:pPr>
              <w:spacing w:before="144" w:after="144"/>
              <w:rPr>
                <w:rFonts w:ascii="Arial" w:eastAsia="Arial" w:hAnsi="Arial" w:cs="Arial"/>
                <w:bCs/>
              </w:rPr>
            </w:pPr>
            <w:r w:rsidRPr="004F4C8F">
              <w:rPr>
                <w:rFonts w:ascii="Arial" w:eastAsia="Arial" w:hAnsi="Arial" w:cs="Arial"/>
                <w:b/>
              </w:rPr>
              <w:t>Närvarande:</w:t>
            </w:r>
            <w:r w:rsidR="00394490" w:rsidRPr="004F4C8F">
              <w:rPr>
                <w:rFonts w:ascii="Arial" w:eastAsia="Arial" w:hAnsi="Arial" w:cs="Arial"/>
                <w:b/>
              </w:rPr>
              <w:t xml:space="preserve"> </w:t>
            </w:r>
            <w:r w:rsidR="002E1799" w:rsidRPr="004F4C8F">
              <w:rPr>
                <w:rFonts w:ascii="Arial" w:eastAsia="Arial" w:hAnsi="Arial" w:cs="Arial"/>
                <w:bCs/>
              </w:rPr>
              <w:t>Patrik Blomquist,</w:t>
            </w:r>
            <w:r w:rsidR="001371C1" w:rsidRPr="004F4C8F">
              <w:rPr>
                <w:rFonts w:ascii="Arial" w:eastAsia="Arial" w:hAnsi="Arial" w:cs="Arial"/>
                <w:bCs/>
              </w:rPr>
              <w:t xml:space="preserve"> </w:t>
            </w:r>
            <w:r w:rsidR="008D1582" w:rsidRPr="004F4C8F">
              <w:rPr>
                <w:rFonts w:ascii="Arial" w:eastAsia="Arial" w:hAnsi="Arial" w:cs="Arial"/>
                <w:bCs/>
              </w:rPr>
              <w:t xml:space="preserve">Peter </w:t>
            </w:r>
            <w:proofErr w:type="spellStart"/>
            <w:r w:rsidR="008D1582" w:rsidRPr="004F4C8F">
              <w:rPr>
                <w:rFonts w:ascii="Arial" w:eastAsia="Arial" w:hAnsi="Arial" w:cs="Arial"/>
                <w:bCs/>
              </w:rPr>
              <w:t>Herte</w:t>
            </w:r>
            <w:proofErr w:type="spellEnd"/>
            <w:r w:rsidR="008D1582" w:rsidRPr="004F4C8F">
              <w:rPr>
                <w:rFonts w:ascii="Arial" w:eastAsia="Arial" w:hAnsi="Arial" w:cs="Arial"/>
                <w:bCs/>
              </w:rPr>
              <w:t xml:space="preserve">, </w:t>
            </w:r>
            <w:r w:rsidR="00DC7994" w:rsidRPr="004F4C8F">
              <w:rPr>
                <w:rFonts w:ascii="Arial" w:eastAsia="Arial" w:hAnsi="Arial" w:cs="Arial"/>
                <w:bCs/>
              </w:rPr>
              <w:t xml:space="preserve">Lisen </w:t>
            </w:r>
            <w:proofErr w:type="spellStart"/>
            <w:r w:rsidR="00DC7994" w:rsidRPr="004F4C8F">
              <w:rPr>
                <w:rFonts w:ascii="Arial" w:eastAsia="Arial" w:hAnsi="Arial" w:cs="Arial"/>
                <w:bCs/>
              </w:rPr>
              <w:t>Tesch</w:t>
            </w:r>
            <w:proofErr w:type="spellEnd"/>
            <w:r w:rsidR="00DC7994" w:rsidRPr="004F4C8F">
              <w:rPr>
                <w:rFonts w:ascii="Arial" w:eastAsia="Arial" w:hAnsi="Arial" w:cs="Arial"/>
                <w:bCs/>
              </w:rPr>
              <w:t xml:space="preserve">, </w:t>
            </w:r>
            <w:r w:rsidR="00135CDB" w:rsidRPr="004F4C8F">
              <w:rPr>
                <w:rFonts w:ascii="Arial" w:eastAsia="Arial" w:hAnsi="Arial" w:cs="Arial"/>
                <w:bCs/>
              </w:rPr>
              <w:t xml:space="preserve">Annika Bruno </w:t>
            </w:r>
            <w:r w:rsidR="00EC5D45" w:rsidRPr="004F4C8F">
              <w:rPr>
                <w:rFonts w:ascii="Arial" w:eastAsia="Arial" w:hAnsi="Arial" w:cs="Arial"/>
                <w:bCs/>
              </w:rPr>
              <w:t>(Suppleant</w:t>
            </w:r>
            <w:r w:rsidR="00135CDB" w:rsidRPr="004F4C8F">
              <w:rPr>
                <w:rFonts w:ascii="Arial" w:eastAsia="Arial" w:hAnsi="Arial" w:cs="Arial"/>
                <w:bCs/>
              </w:rPr>
              <w:t>)</w:t>
            </w:r>
            <w:r w:rsidR="00097474" w:rsidRPr="004F4C8F">
              <w:rPr>
                <w:rFonts w:ascii="Arial" w:eastAsia="Arial" w:hAnsi="Arial" w:cs="Arial"/>
                <w:bCs/>
              </w:rPr>
              <w:t>, Carl Hård af Segerstad (suppleant)</w:t>
            </w:r>
          </w:p>
          <w:p w14:paraId="1BB1F2A7" w14:textId="25134D10" w:rsidR="00B76756" w:rsidRPr="004F4C8F" w:rsidRDefault="00CB3958" w:rsidP="004613A1">
            <w:pPr>
              <w:spacing w:before="144" w:after="144"/>
              <w:rPr>
                <w:rFonts w:ascii="Arial" w:eastAsia="Arial" w:hAnsi="Arial" w:cs="Arial"/>
                <w:bCs/>
              </w:rPr>
            </w:pPr>
            <w:r w:rsidRPr="004F4C8F">
              <w:rPr>
                <w:rFonts w:ascii="Arial" w:eastAsia="Arial" w:hAnsi="Arial" w:cs="Arial"/>
                <w:b/>
              </w:rPr>
              <w:t>Adjungerad</w:t>
            </w:r>
            <w:r w:rsidR="00E171F8" w:rsidRPr="004F4C8F">
              <w:rPr>
                <w:rFonts w:ascii="Arial" w:eastAsia="Arial" w:hAnsi="Arial" w:cs="Arial"/>
                <w:b/>
              </w:rPr>
              <w:t>:</w:t>
            </w:r>
            <w:r w:rsidRPr="004F4C8F">
              <w:rPr>
                <w:rFonts w:ascii="Arial" w:eastAsia="Arial" w:hAnsi="Arial" w:cs="Arial"/>
                <w:bCs/>
              </w:rPr>
              <w:t xml:space="preserve"> Mikael Holmlund</w:t>
            </w:r>
            <w:r w:rsidR="00BA121C" w:rsidRPr="004F4C8F">
              <w:rPr>
                <w:rFonts w:ascii="Arial" w:eastAsia="Arial" w:hAnsi="Arial" w:cs="Arial"/>
                <w:bCs/>
              </w:rPr>
              <w:t xml:space="preserve">, </w:t>
            </w:r>
          </w:p>
          <w:p w14:paraId="14B6C45E" w14:textId="5FDE9C1E" w:rsidR="00B76756" w:rsidRPr="00A42667" w:rsidRDefault="00E171F8" w:rsidP="004613A1">
            <w:pPr>
              <w:spacing w:before="144" w:after="144"/>
              <w:rPr>
                <w:rFonts w:ascii="Arial" w:eastAsia="Arial" w:hAnsi="Arial" w:cs="Arial"/>
              </w:rPr>
            </w:pPr>
            <w:r w:rsidRPr="004F4C8F">
              <w:rPr>
                <w:rFonts w:ascii="Arial" w:eastAsia="Arial" w:hAnsi="Arial" w:cs="Arial"/>
                <w:b/>
              </w:rPr>
              <w:t>Frånvarande:</w:t>
            </w:r>
            <w:r w:rsidR="00C812A1" w:rsidRPr="004F4C8F">
              <w:rPr>
                <w:rFonts w:ascii="Arial" w:eastAsia="Arial" w:hAnsi="Arial" w:cs="Arial"/>
                <w:b/>
              </w:rPr>
              <w:t xml:space="preserve"> </w:t>
            </w:r>
            <w:r w:rsidR="00E82A47" w:rsidRPr="004F4C8F">
              <w:rPr>
                <w:rFonts w:ascii="Arial" w:eastAsia="Arial" w:hAnsi="Arial" w:cs="Arial"/>
                <w:bCs/>
              </w:rPr>
              <w:t xml:space="preserve">Cecilia Bolinder, Ann </w:t>
            </w:r>
            <w:proofErr w:type="spellStart"/>
            <w:r w:rsidR="00E82A47" w:rsidRPr="004F4C8F">
              <w:rPr>
                <w:rFonts w:ascii="Arial" w:eastAsia="Arial" w:hAnsi="Arial" w:cs="Arial"/>
                <w:bCs/>
              </w:rPr>
              <w:t>Winitsky</w:t>
            </w:r>
            <w:proofErr w:type="spellEnd"/>
            <w:r w:rsidR="00E82A47" w:rsidRPr="004F4C8F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E82A47" w:rsidRPr="004F4C8F">
              <w:rPr>
                <w:rFonts w:ascii="Arial" w:eastAsia="Arial" w:hAnsi="Arial" w:cs="Arial"/>
                <w:bCs/>
              </w:rPr>
              <w:t>Säiner</w:t>
            </w:r>
            <w:proofErr w:type="spellEnd"/>
            <w:r w:rsidR="00E82A47" w:rsidRPr="004F4C8F">
              <w:rPr>
                <w:rFonts w:ascii="Arial" w:eastAsia="Arial" w:hAnsi="Arial" w:cs="Arial"/>
                <w:bCs/>
              </w:rPr>
              <w:t>,</w:t>
            </w:r>
          </w:p>
        </w:tc>
        <w:tc>
          <w:tcPr>
            <w:tcW w:w="1553" w:type="dxa"/>
            <w:vAlign w:val="center"/>
          </w:tcPr>
          <w:p w14:paraId="4297F981" w14:textId="77777777" w:rsidR="00B76756" w:rsidRPr="00A42667" w:rsidRDefault="00B76756" w:rsidP="004613A1">
            <w:pPr>
              <w:spacing w:before="144" w:after="144"/>
              <w:rPr>
                <w:rFonts w:ascii="Arial" w:eastAsia="Arial" w:hAnsi="Arial" w:cs="Arial"/>
                <w:b/>
              </w:rPr>
            </w:pPr>
          </w:p>
        </w:tc>
      </w:tr>
      <w:tr w:rsidR="00B76756" w:rsidRPr="00A42667" w14:paraId="171DC226" w14:textId="77777777">
        <w:tc>
          <w:tcPr>
            <w:tcW w:w="540" w:type="dxa"/>
            <w:vAlign w:val="center"/>
          </w:tcPr>
          <w:p w14:paraId="7EA90F82" w14:textId="42226E21" w:rsidR="00B76756" w:rsidRPr="00A42667" w:rsidRDefault="00B76756" w:rsidP="004613A1">
            <w:pPr>
              <w:pStyle w:val="Rubrik2"/>
              <w:spacing w:before="144" w:after="14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615" w:type="dxa"/>
            <w:vAlign w:val="center"/>
          </w:tcPr>
          <w:p w14:paraId="36C4F493" w14:textId="4BC1D333" w:rsidR="00874AFA" w:rsidRPr="00385E65" w:rsidRDefault="00874AFA" w:rsidP="00385E65">
            <w:pPr>
              <w:pStyle w:val="Liststycke"/>
              <w:numPr>
                <w:ilvl w:val="0"/>
                <w:numId w:val="5"/>
              </w:numPr>
              <w:spacing w:before="144" w:after="144"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14:paraId="3CE7791A" w14:textId="71FCE42E" w:rsidR="00B76756" w:rsidRPr="00A42667" w:rsidRDefault="00B76756" w:rsidP="004613A1">
            <w:pPr>
              <w:spacing w:before="144" w:after="144"/>
              <w:rPr>
                <w:rFonts w:ascii="Arial" w:eastAsia="Arial" w:hAnsi="Arial" w:cs="Arial"/>
                <w:b/>
              </w:rPr>
            </w:pPr>
          </w:p>
        </w:tc>
      </w:tr>
      <w:tr w:rsidR="00B76756" w:rsidRPr="00A42667" w14:paraId="42FF404D" w14:textId="77777777">
        <w:tc>
          <w:tcPr>
            <w:tcW w:w="540" w:type="dxa"/>
          </w:tcPr>
          <w:p w14:paraId="6BADEE44" w14:textId="77777777" w:rsidR="00B76756" w:rsidRPr="00A42667" w:rsidRDefault="00E171F8" w:rsidP="004613A1">
            <w:pPr>
              <w:spacing w:before="144" w:after="144"/>
              <w:jc w:val="center"/>
              <w:rPr>
                <w:rFonts w:ascii="Arial" w:eastAsia="Arial" w:hAnsi="Arial" w:cs="Arial"/>
                <w:b/>
              </w:rPr>
            </w:pPr>
            <w:r w:rsidRPr="00A4266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615" w:type="dxa"/>
          </w:tcPr>
          <w:p w14:paraId="0A9A84F7" w14:textId="2B7F5020" w:rsidR="00B76756" w:rsidRPr="00A42667" w:rsidRDefault="00E171F8" w:rsidP="004613A1">
            <w:pPr>
              <w:spacing w:before="144" w:after="144"/>
              <w:rPr>
                <w:rFonts w:ascii="Arial" w:eastAsia="Arial" w:hAnsi="Arial" w:cs="Arial"/>
              </w:rPr>
            </w:pPr>
            <w:r w:rsidRPr="00A42667">
              <w:rPr>
                <w:rFonts w:ascii="Arial" w:eastAsia="Arial" w:hAnsi="Arial" w:cs="Arial"/>
                <w:b/>
              </w:rPr>
              <w:t xml:space="preserve">Mötet öppnades </w:t>
            </w:r>
            <w:r w:rsidRPr="00A42667">
              <w:rPr>
                <w:rFonts w:ascii="Arial" w:eastAsia="Arial" w:hAnsi="Arial" w:cs="Arial"/>
              </w:rPr>
              <w:t>av Patrik Blomquist</w:t>
            </w:r>
            <w:r w:rsidR="00F53F10" w:rsidRPr="00A42667">
              <w:rPr>
                <w:rFonts w:ascii="Arial" w:eastAsia="Arial" w:hAnsi="Arial" w:cs="Arial"/>
              </w:rPr>
              <w:t xml:space="preserve"> som hälsade alla</w:t>
            </w:r>
            <w:r w:rsidR="00AD1AA4" w:rsidRPr="00A42667">
              <w:rPr>
                <w:rFonts w:ascii="Arial" w:eastAsia="Arial" w:hAnsi="Arial" w:cs="Arial"/>
              </w:rPr>
              <w:t xml:space="preserve"> </w:t>
            </w:r>
            <w:r w:rsidR="00F53F10" w:rsidRPr="00A42667">
              <w:rPr>
                <w:rFonts w:ascii="Arial" w:eastAsia="Arial" w:hAnsi="Arial" w:cs="Arial"/>
              </w:rPr>
              <w:t>välkomna.</w:t>
            </w:r>
          </w:p>
        </w:tc>
        <w:tc>
          <w:tcPr>
            <w:tcW w:w="1553" w:type="dxa"/>
          </w:tcPr>
          <w:p w14:paraId="64EBBEB0" w14:textId="77777777" w:rsidR="00B76756" w:rsidRPr="00A42667" w:rsidRDefault="00B76756" w:rsidP="004613A1">
            <w:pPr>
              <w:spacing w:before="144" w:after="144"/>
              <w:rPr>
                <w:rFonts w:ascii="Arial" w:eastAsia="Arial" w:hAnsi="Arial" w:cs="Arial"/>
              </w:rPr>
            </w:pPr>
          </w:p>
        </w:tc>
      </w:tr>
      <w:tr w:rsidR="00B76756" w:rsidRPr="00A42667" w14:paraId="6D7C8C30" w14:textId="77777777">
        <w:tc>
          <w:tcPr>
            <w:tcW w:w="540" w:type="dxa"/>
          </w:tcPr>
          <w:p w14:paraId="5552A60F" w14:textId="77777777" w:rsidR="00B76756" w:rsidRPr="00A42667" w:rsidRDefault="00E171F8" w:rsidP="004613A1">
            <w:pPr>
              <w:spacing w:before="144" w:after="144"/>
              <w:jc w:val="center"/>
              <w:rPr>
                <w:rFonts w:ascii="Arial" w:eastAsia="Arial" w:hAnsi="Arial" w:cs="Arial"/>
                <w:b/>
              </w:rPr>
            </w:pPr>
            <w:r w:rsidRPr="00A4266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615" w:type="dxa"/>
          </w:tcPr>
          <w:p w14:paraId="5EB9705A" w14:textId="72731A36" w:rsidR="00B76756" w:rsidRPr="00A42667" w:rsidRDefault="00E171F8" w:rsidP="004613A1">
            <w:pPr>
              <w:spacing w:before="144" w:after="144"/>
              <w:rPr>
                <w:rFonts w:ascii="Arial" w:eastAsia="Arial" w:hAnsi="Arial" w:cs="Arial"/>
                <w:b/>
              </w:rPr>
            </w:pPr>
            <w:r w:rsidRPr="00A42667">
              <w:rPr>
                <w:rFonts w:ascii="Arial" w:eastAsia="Arial" w:hAnsi="Arial" w:cs="Arial"/>
                <w:b/>
              </w:rPr>
              <w:t>Val av sekreterare och justerare för mötet</w:t>
            </w:r>
          </w:p>
          <w:p w14:paraId="318DF895" w14:textId="6CE1C53F" w:rsidR="00B76756" w:rsidRPr="00A42667" w:rsidRDefault="00EB02A4" w:rsidP="002E1799">
            <w:pPr>
              <w:spacing w:before="144" w:after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Sekreterare Patrik Justerare </w:t>
            </w:r>
            <w:r w:rsidR="004F4C8F">
              <w:rPr>
                <w:rFonts w:ascii="Arial" w:eastAsia="Arial" w:hAnsi="Arial" w:cs="Arial"/>
              </w:rPr>
              <w:t>Carl och Annika</w:t>
            </w:r>
          </w:p>
        </w:tc>
        <w:tc>
          <w:tcPr>
            <w:tcW w:w="1553" w:type="dxa"/>
          </w:tcPr>
          <w:p w14:paraId="2E8633C3" w14:textId="77777777" w:rsidR="00B76756" w:rsidRPr="00A42667" w:rsidRDefault="00B76756" w:rsidP="004613A1">
            <w:pPr>
              <w:spacing w:before="144" w:after="144"/>
              <w:rPr>
                <w:rFonts w:ascii="Arial" w:eastAsia="Arial" w:hAnsi="Arial" w:cs="Arial"/>
              </w:rPr>
            </w:pPr>
          </w:p>
        </w:tc>
      </w:tr>
      <w:tr w:rsidR="00350D8A" w:rsidRPr="00A42667" w14:paraId="6B6680C6" w14:textId="77777777">
        <w:trPr>
          <w:trHeight w:val="520"/>
        </w:trPr>
        <w:tc>
          <w:tcPr>
            <w:tcW w:w="540" w:type="dxa"/>
          </w:tcPr>
          <w:p w14:paraId="22A6A731" w14:textId="763FCC97" w:rsidR="00350D8A" w:rsidRPr="00A42667" w:rsidRDefault="000E2776" w:rsidP="00350D8A">
            <w:pPr>
              <w:spacing w:before="144" w:after="14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6615" w:type="dxa"/>
          </w:tcPr>
          <w:p w14:paraId="265447DE" w14:textId="77777777" w:rsidR="00036677" w:rsidRPr="00A42667" w:rsidRDefault="00036677" w:rsidP="00036677">
            <w:pPr>
              <w:spacing w:before="144" w:after="144"/>
              <w:rPr>
                <w:rFonts w:ascii="Arial" w:eastAsia="Arial" w:hAnsi="Arial" w:cs="Arial"/>
                <w:b/>
              </w:rPr>
            </w:pPr>
            <w:r w:rsidRPr="00A42667">
              <w:rPr>
                <w:rFonts w:ascii="Arial" w:eastAsia="Arial" w:hAnsi="Arial" w:cs="Arial"/>
                <w:b/>
              </w:rPr>
              <w:t>Ekonomin</w:t>
            </w:r>
          </w:p>
          <w:p w14:paraId="6E68C4A9" w14:textId="4768D0E8" w:rsidR="005D2EB1" w:rsidRPr="00A42667" w:rsidRDefault="005A65B4" w:rsidP="009D0D97">
            <w:pPr>
              <w:spacing w:before="144" w:after="14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Inga större utgifter behövdes godkännas.</w:t>
            </w:r>
            <w:r w:rsidR="009D0D97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De ekonomiska rapporterna för april har skickats ut.</w:t>
            </w:r>
            <w:r w:rsidR="009A5B02" w:rsidRPr="00A4266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3" w:type="dxa"/>
          </w:tcPr>
          <w:p w14:paraId="444D7AA2" w14:textId="77777777" w:rsidR="00350D8A" w:rsidRPr="00A42667" w:rsidRDefault="00350D8A" w:rsidP="00350D8A">
            <w:pPr>
              <w:spacing w:before="144" w:after="144"/>
              <w:rPr>
                <w:rFonts w:ascii="Arial" w:eastAsia="Arial" w:hAnsi="Arial" w:cs="Arial"/>
              </w:rPr>
            </w:pPr>
          </w:p>
        </w:tc>
      </w:tr>
      <w:tr w:rsidR="00350D8A" w:rsidRPr="00A42667" w14:paraId="7D56E7A5" w14:textId="77777777">
        <w:trPr>
          <w:trHeight w:val="520"/>
        </w:trPr>
        <w:tc>
          <w:tcPr>
            <w:tcW w:w="540" w:type="dxa"/>
          </w:tcPr>
          <w:p w14:paraId="6B09F4DD" w14:textId="7A3FA495" w:rsidR="00350D8A" w:rsidRPr="00A42667" w:rsidRDefault="009D0D97" w:rsidP="00350D8A">
            <w:pPr>
              <w:spacing w:before="144" w:after="14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6615" w:type="dxa"/>
          </w:tcPr>
          <w:p w14:paraId="3BF20F0E" w14:textId="4F4E2B46" w:rsidR="00721F58" w:rsidRPr="00A42667" w:rsidRDefault="005A65B4" w:rsidP="00721F58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Diskussion med Lidingö Freeskiers</w:t>
            </w:r>
          </w:p>
          <w:p w14:paraId="7803BE97" w14:textId="4D409DCF" w:rsidR="00721F58" w:rsidRPr="00A42667" w:rsidRDefault="000E2776" w:rsidP="00D92B2F">
            <w:pPr>
              <w:spacing w:before="144" w:after="144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Styrelsen diskuterade hur man utifrån Riksstyrelsens utlåtande kan </w:t>
            </w:r>
            <w:r w:rsidR="009017F2">
              <w:rPr>
                <w:rFonts w:ascii="Arial" w:eastAsia="Arial" w:hAnsi="Arial" w:cs="Arial"/>
                <w:bCs/>
              </w:rPr>
              <w:t xml:space="preserve">svara på Lidingö Freeskiers framställan. Patrik åtog sig att formulera en text samt stämma av den med närvarande styrelseledamöter </w:t>
            </w:r>
            <w:r w:rsidR="009D0D97">
              <w:rPr>
                <w:rFonts w:ascii="Arial" w:eastAsia="Arial" w:hAnsi="Arial" w:cs="Arial"/>
                <w:bCs/>
              </w:rPr>
              <w:t>innan den kommuniceras till Lidingö Freeskiers</w:t>
            </w:r>
            <w:r w:rsidR="00612211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1553" w:type="dxa"/>
          </w:tcPr>
          <w:p w14:paraId="42B38DE2" w14:textId="77777777" w:rsidR="00350D8A" w:rsidRPr="00A42667" w:rsidRDefault="00350D8A" w:rsidP="00350D8A">
            <w:pPr>
              <w:spacing w:before="144" w:after="144"/>
              <w:rPr>
                <w:rFonts w:ascii="Arial" w:eastAsia="Arial" w:hAnsi="Arial" w:cs="Arial"/>
              </w:rPr>
            </w:pPr>
          </w:p>
        </w:tc>
      </w:tr>
      <w:tr w:rsidR="00350D8A" w:rsidRPr="00A42667" w14:paraId="0E761B7B" w14:textId="77777777">
        <w:tc>
          <w:tcPr>
            <w:tcW w:w="540" w:type="dxa"/>
            <w:tcBorders>
              <w:bottom w:val="single" w:sz="4" w:space="0" w:color="000000"/>
            </w:tcBorders>
          </w:tcPr>
          <w:p w14:paraId="551E8466" w14:textId="71BCFC92" w:rsidR="00350D8A" w:rsidRPr="00A42667" w:rsidRDefault="009D0D97" w:rsidP="00350D8A">
            <w:pPr>
              <w:spacing w:before="144" w:after="14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6615" w:type="dxa"/>
            <w:tcBorders>
              <w:bottom w:val="single" w:sz="4" w:space="0" w:color="000000"/>
            </w:tcBorders>
          </w:tcPr>
          <w:p w14:paraId="36A91662" w14:textId="301B47F9" w:rsidR="00350D8A" w:rsidRPr="00A42667" w:rsidRDefault="00350D8A" w:rsidP="00350D8A">
            <w:pPr>
              <w:spacing w:before="120"/>
              <w:rPr>
                <w:rFonts w:ascii="Arial" w:eastAsia="Arial" w:hAnsi="Arial" w:cs="Arial"/>
                <w:b/>
              </w:rPr>
            </w:pPr>
            <w:r w:rsidRPr="00A42667">
              <w:rPr>
                <w:rFonts w:ascii="Arial" w:eastAsia="Arial" w:hAnsi="Arial" w:cs="Arial"/>
                <w:b/>
              </w:rPr>
              <w:t>Mötet avsluta</w:t>
            </w:r>
            <w:r w:rsidR="009D0D97">
              <w:rPr>
                <w:rFonts w:ascii="Arial" w:eastAsia="Arial" w:hAnsi="Arial" w:cs="Arial"/>
                <w:b/>
              </w:rPr>
              <w:t>des</w:t>
            </w:r>
          </w:p>
          <w:p w14:paraId="7A69FA86" w14:textId="2CDF702F" w:rsidR="00656E18" w:rsidRPr="00A42667" w:rsidRDefault="00612211" w:rsidP="00A42667">
            <w:pPr>
              <w:spacing w:before="12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Patrik avslutade mötet.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4EBCDC51" w14:textId="77777777" w:rsidR="00350D8A" w:rsidRPr="00A42667" w:rsidRDefault="00350D8A" w:rsidP="00350D8A">
            <w:pPr>
              <w:spacing w:before="144" w:after="144"/>
              <w:rPr>
                <w:rFonts w:ascii="Arial" w:eastAsia="Arial" w:hAnsi="Arial" w:cs="Arial"/>
              </w:rPr>
            </w:pPr>
          </w:p>
          <w:p w14:paraId="3E5CF029" w14:textId="77777777" w:rsidR="00350D8A" w:rsidRPr="00A42667" w:rsidRDefault="00350D8A" w:rsidP="00350D8A">
            <w:pPr>
              <w:spacing w:before="144" w:after="144"/>
              <w:rPr>
                <w:rFonts w:ascii="Arial" w:eastAsia="Arial" w:hAnsi="Arial" w:cs="Arial"/>
              </w:rPr>
            </w:pPr>
          </w:p>
        </w:tc>
      </w:tr>
    </w:tbl>
    <w:p w14:paraId="35D05916" w14:textId="17603814" w:rsidR="00B76756" w:rsidRPr="00A42667" w:rsidRDefault="00B76756" w:rsidP="00B50937">
      <w:pPr>
        <w:rPr>
          <w:rFonts w:ascii="Arial" w:eastAsia="Arial" w:hAnsi="Arial" w:cs="Arial"/>
          <w:b/>
          <w:sz w:val="22"/>
          <w:szCs w:val="22"/>
        </w:rPr>
      </w:pPr>
    </w:p>
    <w:p w14:paraId="61542198" w14:textId="7399A540" w:rsidR="00AA792B" w:rsidRPr="00A42667" w:rsidRDefault="00AA792B" w:rsidP="00B50937">
      <w:pPr>
        <w:rPr>
          <w:rFonts w:ascii="Arial" w:eastAsia="Arial" w:hAnsi="Arial" w:cs="Arial"/>
          <w:b/>
          <w:sz w:val="22"/>
          <w:szCs w:val="22"/>
        </w:rPr>
      </w:pPr>
    </w:p>
    <w:p w14:paraId="15BB6F4F" w14:textId="3795BB4C" w:rsidR="00AA792B" w:rsidRPr="00A42667" w:rsidRDefault="00AA792B" w:rsidP="00AA792B">
      <w:pPr>
        <w:rPr>
          <w:rFonts w:ascii="Arial" w:eastAsia="Arial" w:hAnsi="Arial" w:cs="Arial"/>
        </w:rPr>
      </w:pPr>
      <w:r w:rsidRPr="00A42667">
        <w:rPr>
          <w:rFonts w:ascii="Arial" w:eastAsia="Arial" w:hAnsi="Arial" w:cs="Arial"/>
        </w:rPr>
        <w:t>Vid protokollet:</w:t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</w:p>
    <w:p w14:paraId="52A9DD19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5993F926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1CCA0451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0D146548" w14:textId="0FCAE41B" w:rsidR="00AA792B" w:rsidRPr="00A42667" w:rsidRDefault="00AA792B" w:rsidP="00AA792B">
      <w:pPr>
        <w:rPr>
          <w:rFonts w:ascii="Arial" w:eastAsia="Arial" w:hAnsi="Arial" w:cs="Arial"/>
        </w:rPr>
      </w:pPr>
      <w:r w:rsidRPr="00A42667">
        <w:rPr>
          <w:rFonts w:ascii="Arial" w:eastAsia="Arial" w:hAnsi="Arial" w:cs="Arial"/>
        </w:rPr>
        <w:t>Patrik Blomquist</w:t>
      </w:r>
      <w:r w:rsidR="001A6EA6">
        <w:rPr>
          <w:rFonts w:ascii="Arial" w:eastAsia="Arial" w:hAnsi="Arial" w:cs="Arial"/>
        </w:rPr>
        <w:t>, Ordförande</w:t>
      </w:r>
    </w:p>
    <w:p w14:paraId="627E2411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0B6A717D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0D90882D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7CC4EFED" w14:textId="77777777" w:rsidR="00AA792B" w:rsidRPr="00A42667" w:rsidRDefault="00AA792B" w:rsidP="00AA792B">
      <w:pPr>
        <w:rPr>
          <w:rFonts w:ascii="Arial" w:eastAsia="Arial" w:hAnsi="Arial" w:cs="Arial"/>
        </w:rPr>
      </w:pPr>
      <w:r w:rsidRPr="00A42667">
        <w:rPr>
          <w:rFonts w:ascii="Arial" w:eastAsia="Arial" w:hAnsi="Arial" w:cs="Arial"/>
        </w:rPr>
        <w:t>Justeras:</w:t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</w:r>
      <w:r w:rsidRPr="00A42667">
        <w:rPr>
          <w:rFonts w:ascii="Arial" w:eastAsia="Arial" w:hAnsi="Arial" w:cs="Arial"/>
        </w:rPr>
        <w:tab/>
        <w:t>Justeras:</w:t>
      </w:r>
    </w:p>
    <w:p w14:paraId="2A353F2D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57C5605C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4A0EA068" w14:textId="77777777" w:rsidR="00AA792B" w:rsidRPr="00A42667" w:rsidRDefault="00AA792B" w:rsidP="00AA792B">
      <w:pPr>
        <w:rPr>
          <w:rFonts w:ascii="Arial" w:eastAsia="Arial" w:hAnsi="Arial" w:cs="Arial"/>
        </w:rPr>
      </w:pPr>
    </w:p>
    <w:p w14:paraId="68656AB4" w14:textId="133BA385" w:rsidR="00AA792B" w:rsidRDefault="000E2776" w:rsidP="00B5093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</w:rPr>
        <w:t>Carl Hård af Segerstad</w:t>
      </w:r>
      <w:r w:rsidR="00D92B2F" w:rsidRPr="00A42667">
        <w:rPr>
          <w:rFonts w:ascii="Arial" w:eastAsia="Arial" w:hAnsi="Arial" w:cs="Arial"/>
        </w:rPr>
        <w:tab/>
      </w:r>
      <w:r w:rsidR="00D92B2F" w:rsidRPr="00A42667">
        <w:rPr>
          <w:rFonts w:ascii="Arial" w:eastAsia="Arial" w:hAnsi="Arial" w:cs="Arial"/>
        </w:rPr>
        <w:tab/>
      </w:r>
      <w:r w:rsidR="00D92B2F" w:rsidRPr="00A42667">
        <w:rPr>
          <w:rFonts w:ascii="Arial" w:eastAsia="Arial" w:hAnsi="Arial" w:cs="Arial"/>
        </w:rPr>
        <w:tab/>
      </w:r>
      <w:r w:rsidR="00D92B2F" w:rsidRPr="00A42667">
        <w:rPr>
          <w:rFonts w:ascii="Arial" w:eastAsia="Arial" w:hAnsi="Arial" w:cs="Arial"/>
        </w:rPr>
        <w:tab/>
      </w:r>
      <w:r w:rsidR="00D92B2F" w:rsidRPr="00A42667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Annika Bruno</w:t>
      </w:r>
    </w:p>
    <w:sectPr w:rsidR="00AA792B" w:rsidSect="005A6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983" w:bottom="1417" w:left="1417" w:header="0" w:footer="720" w:gutter="0"/>
      <w:pgNumType w:start="1"/>
      <w:cols w:space="720" w:equalWidth="0">
        <w:col w:w="9406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004C" w14:textId="77777777" w:rsidR="00AC200C" w:rsidRDefault="00AC200C">
      <w:r>
        <w:separator/>
      </w:r>
    </w:p>
  </w:endnote>
  <w:endnote w:type="continuationSeparator" w:id="0">
    <w:p w14:paraId="17E555AE" w14:textId="77777777" w:rsidR="00AC200C" w:rsidRDefault="00AC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8341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4D91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Sida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PAGE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b/>
        <w:noProof/>
        <w:color w:val="000000"/>
        <w:sz w:val="24"/>
        <w:szCs w:val="24"/>
      </w:rPr>
      <w:t>1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  <w:r>
      <w:rPr>
        <w:rFonts w:ascii="Arial" w:eastAsia="Arial" w:hAnsi="Arial" w:cs="Arial"/>
        <w:color w:val="000000"/>
      </w:rPr>
      <w:t xml:space="preserve"> av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NUMPAGES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b/>
        <w:noProof/>
        <w:color w:val="000000"/>
        <w:sz w:val="24"/>
        <w:szCs w:val="24"/>
      </w:rPr>
      <w:t>1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</w:p>
  <w:p w14:paraId="35AC94A2" w14:textId="1E661DCC" w:rsidR="004C29B9" w:rsidRPr="00E66444" w:rsidRDefault="00E66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hAnsi="Arial" w:cs="Arial"/>
        <w:color w:val="000000"/>
      </w:rPr>
    </w:pPr>
    <w:r w:rsidRPr="001A6EA6">
      <w:rPr>
        <w:rFonts w:ascii="Arial" w:hAnsi="Arial" w:cs="Arial"/>
        <w:color w:val="000000"/>
      </w:rPr>
      <w:t>Tidigare möten 202</w:t>
    </w:r>
    <w:r w:rsidR="005A65B4" w:rsidRPr="001A6EA6">
      <w:rPr>
        <w:rFonts w:ascii="Arial" w:hAnsi="Arial" w:cs="Arial"/>
        <w:color w:val="000000"/>
      </w:rPr>
      <w:t>6</w:t>
    </w:r>
    <w:r w:rsidRPr="001A6EA6">
      <w:rPr>
        <w:rFonts w:ascii="Arial" w:hAnsi="Arial" w:cs="Arial"/>
        <w:color w:val="000000"/>
      </w:rPr>
      <w:t xml:space="preserve">: </w:t>
    </w:r>
    <w:r w:rsidR="004D2FDE" w:rsidRPr="001A6EA6">
      <w:rPr>
        <w:rFonts w:ascii="Arial" w:hAnsi="Arial" w:cs="Arial"/>
        <w:color w:val="000000"/>
      </w:rPr>
      <w:t xml:space="preserve">#1 </w:t>
    </w:r>
    <w:r w:rsidR="00C14A85" w:rsidRPr="001A6EA6">
      <w:rPr>
        <w:rFonts w:ascii="Arial" w:hAnsi="Arial" w:cs="Arial"/>
        <w:color w:val="000000"/>
      </w:rPr>
      <w:t>27</w:t>
    </w:r>
    <w:r w:rsidR="004D2FDE" w:rsidRPr="001A6EA6">
      <w:rPr>
        <w:rFonts w:ascii="Arial" w:hAnsi="Arial" w:cs="Arial"/>
        <w:color w:val="000000"/>
      </w:rPr>
      <w:t xml:space="preserve"> januari, #2 </w:t>
    </w:r>
    <w:r w:rsidR="00F73DF4" w:rsidRPr="001A6EA6">
      <w:rPr>
        <w:rFonts w:ascii="Arial" w:hAnsi="Arial" w:cs="Arial"/>
        <w:color w:val="000000"/>
      </w:rPr>
      <w:t>1</w:t>
    </w:r>
    <w:r w:rsidR="00DC2A89" w:rsidRPr="001A6EA6">
      <w:rPr>
        <w:rFonts w:ascii="Arial" w:hAnsi="Arial" w:cs="Arial"/>
        <w:color w:val="000000"/>
      </w:rPr>
      <w:t>8</w:t>
    </w:r>
    <w:r w:rsidR="00F73DF4" w:rsidRPr="001A6EA6">
      <w:rPr>
        <w:rFonts w:ascii="Arial" w:hAnsi="Arial" w:cs="Arial"/>
        <w:color w:val="000000"/>
      </w:rPr>
      <w:t xml:space="preserve"> </w:t>
    </w:r>
    <w:r w:rsidR="00DC2A89" w:rsidRPr="001A6EA6">
      <w:rPr>
        <w:rFonts w:ascii="Arial" w:hAnsi="Arial" w:cs="Arial"/>
        <w:color w:val="000000"/>
      </w:rPr>
      <w:t>mars</w:t>
    </w:r>
    <w:r w:rsidR="003B2C75">
      <w:rPr>
        <w:rFonts w:ascii="Arial" w:hAnsi="Arial" w:cs="Arial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DF98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BF67" w14:textId="77777777" w:rsidR="00AC200C" w:rsidRDefault="00AC200C">
      <w:r>
        <w:separator/>
      </w:r>
    </w:p>
  </w:footnote>
  <w:footnote w:type="continuationSeparator" w:id="0">
    <w:p w14:paraId="3E371FF3" w14:textId="77777777" w:rsidR="00AC200C" w:rsidRDefault="00AC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6C84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66F70B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F56A" w14:textId="4152C484" w:rsidR="004C29B9" w:rsidRPr="004F4C8F" w:rsidRDefault="004C29B9" w:rsidP="00FF3522">
    <w:pPr>
      <w:pBdr>
        <w:top w:val="nil"/>
        <w:left w:val="nil"/>
        <w:bottom w:val="nil"/>
        <w:right w:val="nil"/>
        <w:between w:val="nil"/>
      </w:pBdr>
      <w:tabs>
        <w:tab w:val="left" w:pos="3119"/>
      </w:tabs>
      <w:ind w:right="1"/>
      <w:jc w:val="right"/>
      <w:rPr>
        <w:rFonts w:ascii="Arial" w:eastAsia="Arial" w:hAnsi="Arial" w:cs="Arial"/>
        <w:b/>
        <w:color w:val="000000"/>
      </w:rPr>
    </w:pPr>
    <w:bookmarkStart w:id="1" w:name="_heading=h.1fob9te" w:colFirst="0" w:colLast="0"/>
    <w:bookmarkEnd w:id="1"/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0916DD45" wp14:editId="4D334335">
          <wp:extent cx="1190993" cy="155911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993" cy="15591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  <w:r>
      <w:rPr>
        <w:color w:val="000000"/>
      </w:rPr>
      <w:tab/>
      <w:t xml:space="preserve">                               </w:t>
    </w:r>
    <w:r>
      <w:rPr>
        <w:color w:val="000000"/>
      </w:rPr>
      <w:tab/>
    </w:r>
    <w:r w:rsidRPr="004F4C8F">
      <w:rPr>
        <w:rFonts w:ascii="Arial" w:eastAsia="Arial" w:hAnsi="Arial" w:cs="Arial"/>
        <w:b/>
        <w:color w:val="000000"/>
      </w:rPr>
      <w:t xml:space="preserve">Styrelsemöte </w:t>
    </w:r>
    <w:r w:rsidR="004F4C8F" w:rsidRPr="004F4C8F">
      <w:rPr>
        <w:rFonts w:ascii="Arial" w:eastAsia="Arial" w:hAnsi="Arial" w:cs="Arial"/>
        <w:b/>
        <w:color w:val="000000"/>
      </w:rPr>
      <w:t>5 maj</w:t>
    </w:r>
    <w:r w:rsidR="007544EC" w:rsidRPr="004F4C8F">
      <w:rPr>
        <w:rFonts w:ascii="Arial" w:eastAsia="Arial" w:hAnsi="Arial" w:cs="Arial"/>
        <w:b/>
        <w:color w:val="000000"/>
      </w:rPr>
      <w:t xml:space="preserve"> 202</w:t>
    </w:r>
    <w:r w:rsidR="00FA62E3" w:rsidRPr="004F4C8F">
      <w:rPr>
        <w:rFonts w:ascii="Arial" w:eastAsia="Arial" w:hAnsi="Arial" w:cs="Arial"/>
        <w:b/>
        <w:color w:val="000000"/>
      </w:rPr>
      <w:t>6</w:t>
    </w:r>
  </w:p>
  <w:p w14:paraId="263CBCE6" w14:textId="6DAD0926" w:rsidR="004C29B9" w:rsidRDefault="004C29B9" w:rsidP="00FF3522">
    <w:pPr>
      <w:pBdr>
        <w:top w:val="nil"/>
        <w:left w:val="nil"/>
        <w:bottom w:val="nil"/>
        <w:right w:val="nil"/>
        <w:between w:val="nil"/>
      </w:pBdr>
      <w:tabs>
        <w:tab w:val="left" w:pos="3119"/>
      </w:tabs>
      <w:ind w:right="1"/>
      <w:jc w:val="right"/>
      <w:rPr>
        <w:rFonts w:ascii="Arial" w:eastAsia="Arial" w:hAnsi="Arial" w:cs="Arial"/>
        <w:b/>
      </w:rPr>
    </w:pPr>
    <w:r w:rsidRPr="004F4C8F">
      <w:rPr>
        <w:rFonts w:ascii="Arial" w:eastAsia="Arial" w:hAnsi="Arial" w:cs="Arial"/>
        <w:b/>
        <w:color w:val="000000"/>
      </w:rPr>
      <w:tab/>
      <w:t xml:space="preserve">        </w:t>
    </w:r>
    <w:r w:rsidRPr="004F4C8F">
      <w:rPr>
        <w:rFonts w:ascii="Arial" w:eastAsia="Arial" w:hAnsi="Arial" w:cs="Arial"/>
        <w:b/>
        <w:color w:val="000000"/>
      </w:rPr>
      <w:tab/>
      <w:t xml:space="preserve">      </w:t>
    </w:r>
    <w:r w:rsidRPr="004F4C8F">
      <w:rPr>
        <w:rFonts w:ascii="Arial" w:eastAsia="Arial" w:hAnsi="Arial" w:cs="Arial"/>
        <w:b/>
        <w:color w:val="000000"/>
      </w:rPr>
      <w:tab/>
    </w:r>
    <w:r w:rsidRPr="004F4C8F">
      <w:rPr>
        <w:rFonts w:ascii="Arial" w:eastAsia="Arial" w:hAnsi="Arial" w:cs="Arial"/>
        <w:b/>
        <w:color w:val="000000"/>
      </w:rPr>
      <w:tab/>
      <w:t xml:space="preserve">Protokoll nr </w:t>
    </w:r>
    <w:r w:rsidR="004F4C8F" w:rsidRPr="004F4C8F">
      <w:rPr>
        <w:rFonts w:ascii="Arial" w:eastAsia="Arial" w:hAnsi="Arial" w:cs="Arial"/>
        <w:b/>
        <w:color w:val="000000"/>
      </w:rPr>
      <w:t>3</w:t>
    </w:r>
  </w:p>
  <w:p w14:paraId="032791C9" w14:textId="77777777" w:rsidR="004C29B9" w:rsidRDefault="004C29B9" w:rsidP="00FF3522">
    <w:pPr>
      <w:pBdr>
        <w:top w:val="nil"/>
        <w:left w:val="nil"/>
        <w:bottom w:val="nil"/>
        <w:right w:val="nil"/>
        <w:between w:val="nil"/>
      </w:pBdr>
      <w:tabs>
        <w:tab w:val="left" w:pos="3119"/>
      </w:tabs>
      <w:ind w:right="360"/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      </w:t>
    </w:r>
  </w:p>
  <w:p w14:paraId="20107169" w14:textId="4A2F1FF3" w:rsidR="004C29B9" w:rsidRDefault="004C29B9" w:rsidP="00FF3522">
    <w:pPr>
      <w:jc w:val="right"/>
      <w:rPr>
        <w:i/>
        <w:color w:val="000000"/>
      </w:rPr>
    </w:pPr>
    <w:r>
      <w:rPr>
        <w:rFonts w:ascii="Arial" w:eastAsia="Arial" w:hAnsi="Arial" w:cs="Arial"/>
        <w:color w:val="000000"/>
      </w:rPr>
      <w:t xml:space="preserve">  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 w:rsidR="00FF3522">
      <w:rPr>
        <w:rFonts w:ascii="Arial" w:eastAsia="Arial" w:hAnsi="Arial" w:cs="Arial"/>
      </w:rPr>
      <w:tab/>
    </w:r>
    <w:r w:rsidR="00FF3522">
      <w:rPr>
        <w:rFonts w:ascii="Arial" w:eastAsia="Arial" w:hAnsi="Arial" w:cs="Arial"/>
      </w:rPr>
      <w:tab/>
    </w:r>
    <w:r>
      <w:rPr>
        <w:rFonts w:ascii="Arial" w:eastAsia="Arial" w:hAnsi="Arial" w:cs="Arial"/>
        <w:color w:val="000000"/>
      </w:rPr>
      <w:t xml:space="preserve">Plats: </w:t>
    </w:r>
    <w:r w:rsidR="004F4C8F">
      <w:rPr>
        <w:rFonts w:ascii="Arial" w:eastAsia="Arial" w:hAnsi="Arial" w:cs="Arial"/>
      </w:rPr>
      <w:t>Digitalt via Teams</w:t>
    </w:r>
  </w:p>
  <w:p w14:paraId="31DB9520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left" w:pos="3119"/>
      </w:tabs>
      <w:ind w:right="360"/>
      <w:rPr>
        <w:rFonts w:ascii="Arial" w:eastAsia="Arial" w:hAnsi="Arial" w:cs="Arial"/>
        <w:b/>
        <w:color w:val="000000"/>
        <w:sz w:val="22"/>
        <w:szCs w:val="22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6920" w14:textId="77777777" w:rsidR="004C29B9" w:rsidRDefault="004C2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7D4"/>
    <w:multiLevelType w:val="multilevel"/>
    <w:tmpl w:val="754C5620"/>
    <w:lvl w:ilvl="0">
      <w:start w:val="1"/>
      <w:numFmt w:val="decimal"/>
      <w:pStyle w:val="Punk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017C2B"/>
    <w:multiLevelType w:val="hybridMultilevel"/>
    <w:tmpl w:val="ACF00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2386"/>
    <w:multiLevelType w:val="multilevel"/>
    <w:tmpl w:val="123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17077"/>
    <w:multiLevelType w:val="hybridMultilevel"/>
    <w:tmpl w:val="879A8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4B4F"/>
    <w:multiLevelType w:val="hybridMultilevel"/>
    <w:tmpl w:val="B0845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14204">
    <w:abstractNumId w:val="0"/>
  </w:num>
  <w:num w:numId="2" w16cid:durableId="882861673">
    <w:abstractNumId w:val="1"/>
  </w:num>
  <w:num w:numId="3" w16cid:durableId="2089423307">
    <w:abstractNumId w:val="2"/>
  </w:num>
  <w:num w:numId="4" w16cid:durableId="137576020">
    <w:abstractNumId w:val="4"/>
  </w:num>
  <w:num w:numId="5" w16cid:durableId="1404982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56"/>
    <w:rsid w:val="000008C5"/>
    <w:rsid w:val="00001772"/>
    <w:rsid w:val="0000198E"/>
    <w:rsid w:val="00003720"/>
    <w:rsid w:val="00006F1C"/>
    <w:rsid w:val="000075D4"/>
    <w:rsid w:val="00016D37"/>
    <w:rsid w:val="00036677"/>
    <w:rsid w:val="00036862"/>
    <w:rsid w:val="000438D1"/>
    <w:rsid w:val="00051DC6"/>
    <w:rsid w:val="00051E86"/>
    <w:rsid w:val="000702B3"/>
    <w:rsid w:val="00072284"/>
    <w:rsid w:val="00072646"/>
    <w:rsid w:val="00097474"/>
    <w:rsid w:val="000A1574"/>
    <w:rsid w:val="000A3FCF"/>
    <w:rsid w:val="000A6824"/>
    <w:rsid w:val="000B23FF"/>
    <w:rsid w:val="000C29D0"/>
    <w:rsid w:val="000C5B41"/>
    <w:rsid w:val="000E2776"/>
    <w:rsid w:val="000F07D7"/>
    <w:rsid w:val="000F4F20"/>
    <w:rsid w:val="000F581C"/>
    <w:rsid w:val="00101E1D"/>
    <w:rsid w:val="00110E79"/>
    <w:rsid w:val="00111F70"/>
    <w:rsid w:val="001134C1"/>
    <w:rsid w:val="0013311F"/>
    <w:rsid w:val="0013568D"/>
    <w:rsid w:val="00135CDB"/>
    <w:rsid w:val="001371C1"/>
    <w:rsid w:val="00137332"/>
    <w:rsid w:val="0015197F"/>
    <w:rsid w:val="00155826"/>
    <w:rsid w:val="00156CEB"/>
    <w:rsid w:val="0015749D"/>
    <w:rsid w:val="001600A7"/>
    <w:rsid w:val="00162372"/>
    <w:rsid w:val="00164281"/>
    <w:rsid w:val="0018238E"/>
    <w:rsid w:val="00193980"/>
    <w:rsid w:val="001A0C2B"/>
    <w:rsid w:val="001A28A7"/>
    <w:rsid w:val="001A41FE"/>
    <w:rsid w:val="001A6EA6"/>
    <w:rsid w:val="001B2F91"/>
    <w:rsid w:val="001B4CE1"/>
    <w:rsid w:val="001B577D"/>
    <w:rsid w:val="001D565D"/>
    <w:rsid w:val="001E6FAB"/>
    <w:rsid w:val="001E71B1"/>
    <w:rsid w:val="001F2FEE"/>
    <w:rsid w:val="0020068B"/>
    <w:rsid w:val="00202F96"/>
    <w:rsid w:val="00205BB3"/>
    <w:rsid w:val="0023053A"/>
    <w:rsid w:val="00246741"/>
    <w:rsid w:val="00265483"/>
    <w:rsid w:val="00267BCB"/>
    <w:rsid w:val="00272DA0"/>
    <w:rsid w:val="00273039"/>
    <w:rsid w:val="0028168A"/>
    <w:rsid w:val="00283C19"/>
    <w:rsid w:val="00286F72"/>
    <w:rsid w:val="0029264C"/>
    <w:rsid w:val="00293590"/>
    <w:rsid w:val="00297852"/>
    <w:rsid w:val="002C16F2"/>
    <w:rsid w:val="002C6C21"/>
    <w:rsid w:val="002D60D3"/>
    <w:rsid w:val="002E1799"/>
    <w:rsid w:val="002E7FCF"/>
    <w:rsid w:val="002F2341"/>
    <w:rsid w:val="00307C5B"/>
    <w:rsid w:val="0033544F"/>
    <w:rsid w:val="00336544"/>
    <w:rsid w:val="00350D8A"/>
    <w:rsid w:val="00365C8A"/>
    <w:rsid w:val="003672BD"/>
    <w:rsid w:val="00373AA3"/>
    <w:rsid w:val="00383B64"/>
    <w:rsid w:val="00385067"/>
    <w:rsid w:val="00385E65"/>
    <w:rsid w:val="00394490"/>
    <w:rsid w:val="00397480"/>
    <w:rsid w:val="003A5F7B"/>
    <w:rsid w:val="003B2C75"/>
    <w:rsid w:val="003B5A0E"/>
    <w:rsid w:val="003C1EBB"/>
    <w:rsid w:val="003C6E74"/>
    <w:rsid w:val="003D1716"/>
    <w:rsid w:val="003D264D"/>
    <w:rsid w:val="003E3696"/>
    <w:rsid w:val="003F0E8A"/>
    <w:rsid w:val="003F45B1"/>
    <w:rsid w:val="003F5A4A"/>
    <w:rsid w:val="00442ED9"/>
    <w:rsid w:val="00460632"/>
    <w:rsid w:val="004613A1"/>
    <w:rsid w:val="00463D56"/>
    <w:rsid w:val="00482552"/>
    <w:rsid w:val="00495C4B"/>
    <w:rsid w:val="004A5372"/>
    <w:rsid w:val="004B6EE7"/>
    <w:rsid w:val="004C29B9"/>
    <w:rsid w:val="004D0DC5"/>
    <w:rsid w:val="004D1544"/>
    <w:rsid w:val="004D2FDE"/>
    <w:rsid w:val="004D5485"/>
    <w:rsid w:val="004E3048"/>
    <w:rsid w:val="004E32FF"/>
    <w:rsid w:val="004F4C8F"/>
    <w:rsid w:val="00507CAE"/>
    <w:rsid w:val="00512902"/>
    <w:rsid w:val="005157DD"/>
    <w:rsid w:val="005178EC"/>
    <w:rsid w:val="00524803"/>
    <w:rsid w:val="00530A98"/>
    <w:rsid w:val="00530BF5"/>
    <w:rsid w:val="00554072"/>
    <w:rsid w:val="005558AB"/>
    <w:rsid w:val="00555A19"/>
    <w:rsid w:val="0055699C"/>
    <w:rsid w:val="00560BD8"/>
    <w:rsid w:val="005647EB"/>
    <w:rsid w:val="00565CE1"/>
    <w:rsid w:val="005670D0"/>
    <w:rsid w:val="00570B50"/>
    <w:rsid w:val="00581087"/>
    <w:rsid w:val="00587A2E"/>
    <w:rsid w:val="005978D5"/>
    <w:rsid w:val="005A636F"/>
    <w:rsid w:val="005A65B4"/>
    <w:rsid w:val="005B66AA"/>
    <w:rsid w:val="005C7589"/>
    <w:rsid w:val="005C7EE7"/>
    <w:rsid w:val="005D2EB1"/>
    <w:rsid w:val="005E3B96"/>
    <w:rsid w:val="00602D93"/>
    <w:rsid w:val="00607081"/>
    <w:rsid w:val="00612211"/>
    <w:rsid w:val="00614CB0"/>
    <w:rsid w:val="00614F20"/>
    <w:rsid w:val="00621CC7"/>
    <w:rsid w:val="00632E9A"/>
    <w:rsid w:val="00636B55"/>
    <w:rsid w:val="00640279"/>
    <w:rsid w:val="00643BA8"/>
    <w:rsid w:val="00643F0D"/>
    <w:rsid w:val="00653292"/>
    <w:rsid w:val="00656E18"/>
    <w:rsid w:val="00664C57"/>
    <w:rsid w:val="0066643B"/>
    <w:rsid w:val="0067143D"/>
    <w:rsid w:val="00686262"/>
    <w:rsid w:val="00693BEC"/>
    <w:rsid w:val="006951A6"/>
    <w:rsid w:val="006A5C62"/>
    <w:rsid w:val="006B1201"/>
    <w:rsid w:val="006E51EE"/>
    <w:rsid w:val="00711FF1"/>
    <w:rsid w:val="00713887"/>
    <w:rsid w:val="007140B6"/>
    <w:rsid w:val="007212FD"/>
    <w:rsid w:val="00721F58"/>
    <w:rsid w:val="007433C3"/>
    <w:rsid w:val="007469AF"/>
    <w:rsid w:val="00746B8B"/>
    <w:rsid w:val="007544EC"/>
    <w:rsid w:val="007609E0"/>
    <w:rsid w:val="007643A3"/>
    <w:rsid w:val="0077300A"/>
    <w:rsid w:val="00786126"/>
    <w:rsid w:val="007901B3"/>
    <w:rsid w:val="0079360E"/>
    <w:rsid w:val="0079601A"/>
    <w:rsid w:val="00797FF1"/>
    <w:rsid w:val="007A0347"/>
    <w:rsid w:val="007A2161"/>
    <w:rsid w:val="007A760B"/>
    <w:rsid w:val="007B03E4"/>
    <w:rsid w:val="007B2876"/>
    <w:rsid w:val="007B398D"/>
    <w:rsid w:val="007B5A78"/>
    <w:rsid w:val="007B6448"/>
    <w:rsid w:val="007B6F8A"/>
    <w:rsid w:val="007D50B4"/>
    <w:rsid w:val="007F33C9"/>
    <w:rsid w:val="0080531F"/>
    <w:rsid w:val="0080673A"/>
    <w:rsid w:val="00820FC9"/>
    <w:rsid w:val="0082247D"/>
    <w:rsid w:val="00835A23"/>
    <w:rsid w:val="008474F5"/>
    <w:rsid w:val="008512EC"/>
    <w:rsid w:val="00851B20"/>
    <w:rsid w:val="0085459B"/>
    <w:rsid w:val="0085652C"/>
    <w:rsid w:val="00856FF8"/>
    <w:rsid w:val="008578CF"/>
    <w:rsid w:val="00865217"/>
    <w:rsid w:val="00874AFA"/>
    <w:rsid w:val="0088695F"/>
    <w:rsid w:val="00893E66"/>
    <w:rsid w:val="008A7635"/>
    <w:rsid w:val="008B6387"/>
    <w:rsid w:val="008B64DD"/>
    <w:rsid w:val="008D1582"/>
    <w:rsid w:val="008D36EB"/>
    <w:rsid w:val="008D4720"/>
    <w:rsid w:val="008E60E4"/>
    <w:rsid w:val="009017F2"/>
    <w:rsid w:val="009152D2"/>
    <w:rsid w:val="00917777"/>
    <w:rsid w:val="00917CCE"/>
    <w:rsid w:val="00927A48"/>
    <w:rsid w:val="00930EA5"/>
    <w:rsid w:val="00931119"/>
    <w:rsid w:val="00931524"/>
    <w:rsid w:val="00935878"/>
    <w:rsid w:val="00941CBD"/>
    <w:rsid w:val="00964C43"/>
    <w:rsid w:val="0098095D"/>
    <w:rsid w:val="00985987"/>
    <w:rsid w:val="00987DDC"/>
    <w:rsid w:val="009973BD"/>
    <w:rsid w:val="009A06B4"/>
    <w:rsid w:val="009A5B02"/>
    <w:rsid w:val="009B5B31"/>
    <w:rsid w:val="009B66AC"/>
    <w:rsid w:val="009D0D97"/>
    <w:rsid w:val="009E0C9B"/>
    <w:rsid w:val="009E1022"/>
    <w:rsid w:val="009F6C1F"/>
    <w:rsid w:val="00A22F42"/>
    <w:rsid w:val="00A25F92"/>
    <w:rsid w:val="00A350AB"/>
    <w:rsid w:val="00A35E2B"/>
    <w:rsid w:val="00A42117"/>
    <w:rsid w:val="00A42667"/>
    <w:rsid w:val="00A46663"/>
    <w:rsid w:val="00A5610A"/>
    <w:rsid w:val="00A7229F"/>
    <w:rsid w:val="00A73BA4"/>
    <w:rsid w:val="00A7556F"/>
    <w:rsid w:val="00A84ACF"/>
    <w:rsid w:val="00A852B5"/>
    <w:rsid w:val="00A860B9"/>
    <w:rsid w:val="00A92AC4"/>
    <w:rsid w:val="00A9317C"/>
    <w:rsid w:val="00AA792B"/>
    <w:rsid w:val="00AC200C"/>
    <w:rsid w:val="00AC3C19"/>
    <w:rsid w:val="00AD1AA4"/>
    <w:rsid w:val="00AD7DB6"/>
    <w:rsid w:val="00AE65CD"/>
    <w:rsid w:val="00AE6D7C"/>
    <w:rsid w:val="00AF49DE"/>
    <w:rsid w:val="00AF6B91"/>
    <w:rsid w:val="00B02A23"/>
    <w:rsid w:val="00B109BC"/>
    <w:rsid w:val="00B13047"/>
    <w:rsid w:val="00B22223"/>
    <w:rsid w:val="00B2757A"/>
    <w:rsid w:val="00B41B3F"/>
    <w:rsid w:val="00B507E9"/>
    <w:rsid w:val="00B5083D"/>
    <w:rsid w:val="00B50937"/>
    <w:rsid w:val="00B52D42"/>
    <w:rsid w:val="00B6760C"/>
    <w:rsid w:val="00B76756"/>
    <w:rsid w:val="00B768DE"/>
    <w:rsid w:val="00B83FC3"/>
    <w:rsid w:val="00BA121C"/>
    <w:rsid w:val="00BA48A8"/>
    <w:rsid w:val="00BC3819"/>
    <w:rsid w:val="00BD16BD"/>
    <w:rsid w:val="00BD44FD"/>
    <w:rsid w:val="00BD5549"/>
    <w:rsid w:val="00BD719E"/>
    <w:rsid w:val="00BE1690"/>
    <w:rsid w:val="00BE217D"/>
    <w:rsid w:val="00BE749D"/>
    <w:rsid w:val="00C014C0"/>
    <w:rsid w:val="00C0663B"/>
    <w:rsid w:val="00C1244A"/>
    <w:rsid w:val="00C139F6"/>
    <w:rsid w:val="00C14A85"/>
    <w:rsid w:val="00C317E5"/>
    <w:rsid w:val="00C42AFE"/>
    <w:rsid w:val="00C47445"/>
    <w:rsid w:val="00C55C19"/>
    <w:rsid w:val="00C618CE"/>
    <w:rsid w:val="00C62570"/>
    <w:rsid w:val="00C72163"/>
    <w:rsid w:val="00C7380C"/>
    <w:rsid w:val="00C767BF"/>
    <w:rsid w:val="00C801EA"/>
    <w:rsid w:val="00C812A1"/>
    <w:rsid w:val="00C91A50"/>
    <w:rsid w:val="00C96245"/>
    <w:rsid w:val="00C9698A"/>
    <w:rsid w:val="00C97C9E"/>
    <w:rsid w:val="00C97D7A"/>
    <w:rsid w:val="00CB159E"/>
    <w:rsid w:val="00CB3958"/>
    <w:rsid w:val="00CB6F72"/>
    <w:rsid w:val="00CC3790"/>
    <w:rsid w:val="00D04241"/>
    <w:rsid w:val="00D10587"/>
    <w:rsid w:val="00D16957"/>
    <w:rsid w:val="00D20267"/>
    <w:rsid w:val="00D21BEF"/>
    <w:rsid w:val="00D25EA1"/>
    <w:rsid w:val="00D313C0"/>
    <w:rsid w:val="00D40A5F"/>
    <w:rsid w:val="00D65C9D"/>
    <w:rsid w:val="00D75B5E"/>
    <w:rsid w:val="00D81B9A"/>
    <w:rsid w:val="00D92B2F"/>
    <w:rsid w:val="00D948DB"/>
    <w:rsid w:val="00DA08F1"/>
    <w:rsid w:val="00DB4D65"/>
    <w:rsid w:val="00DC2A89"/>
    <w:rsid w:val="00DC7994"/>
    <w:rsid w:val="00DD0EE0"/>
    <w:rsid w:val="00DE089A"/>
    <w:rsid w:val="00DE5E63"/>
    <w:rsid w:val="00DF3BF2"/>
    <w:rsid w:val="00E04CED"/>
    <w:rsid w:val="00E058B4"/>
    <w:rsid w:val="00E0663A"/>
    <w:rsid w:val="00E1131C"/>
    <w:rsid w:val="00E12F77"/>
    <w:rsid w:val="00E16D27"/>
    <w:rsid w:val="00E171F8"/>
    <w:rsid w:val="00E2020C"/>
    <w:rsid w:val="00E44A6E"/>
    <w:rsid w:val="00E5503B"/>
    <w:rsid w:val="00E66444"/>
    <w:rsid w:val="00E70E78"/>
    <w:rsid w:val="00E711D3"/>
    <w:rsid w:val="00E761CA"/>
    <w:rsid w:val="00E81941"/>
    <w:rsid w:val="00E82463"/>
    <w:rsid w:val="00E82A47"/>
    <w:rsid w:val="00E85505"/>
    <w:rsid w:val="00E952EC"/>
    <w:rsid w:val="00EB02A4"/>
    <w:rsid w:val="00EC5D45"/>
    <w:rsid w:val="00EC6477"/>
    <w:rsid w:val="00ED09BF"/>
    <w:rsid w:val="00ED44FA"/>
    <w:rsid w:val="00EE43F8"/>
    <w:rsid w:val="00EE4456"/>
    <w:rsid w:val="00EE75BF"/>
    <w:rsid w:val="00EF7AC5"/>
    <w:rsid w:val="00F03D6A"/>
    <w:rsid w:val="00F070AB"/>
    <w:rsid w:val="00F25328"/>
    <w:rsid w:val="00F33EBA"/>
    <w:rsid w:val="00F34189"/>
    <w:rsid w:val="00F53F10"/>
    <w:rsid w:val="00F53F53"/>
    <w:rsid w:val="00F54004"/>
    <w:rsid w:val="00F559CE"/>
    <w:rsid w:val="00F66515"/>
    <w:rsid w:val="00F73DF4"/>
    <w:rsid w:val="00F82BF3"/>
    <w:rsid w:val="00F86C37"/>
    <w:rsid w:val="00F90B1E"/>
    <w:rsid w:val="00FA21E2"/>
    <w:rsid w:val="00FA51FB"/>
    <w:rsid w:val="00FA62E3"/>
    <w:rsid w:val="00FA6BEA"/>
    <w:rsid w:val="00FA7F40"/>
    <w:rsid w:val="00FB4701"/>
    <w:rsid w:val="00FB5AFF"/>
    <w:rsid w:val="00FB5C76"/>
    <w:rsid w:val="00FC0DA0"/>
    <w:rsid w:val="00FC3502"/>
    <w:rsid w:val="00FC53EC"/>
    <w:rsid w:val="00FD5C97"/>
    <w:rsid w:val="00FD70AC"/>
    <w:rsid w:val="00FE3C09"/>
    <w:rsid w:val="00FE3F8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8D0F"/>
  <w15:docId w15:val="{F6143F84-5DB3-4369-BE74-3637F213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5"/>
  </w:style>
  <w:style w:type="paragraph" w:styleId="Rubrik1">
    <w:name w:val="heading 1"/>
    <w:basedOn w:val="Normal"/>
    <w:next w:val="Normal"/>
    <w:uiPriority w:val="9"/>
    <w:qFormat/>
    <w:rsid w:val="00195D9B"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uiPriority w:val="9"/>
    <w:unhideWhenUsed/>
    <w:qFormat/>
    <w:rsid w:val="00195D9B"/>
    <w:pPr>
      <w:keepNext/>
      <w:outlineLvl w:val="1"/>
    </w:pPr>
    <w:rPr>
      <w:b/>
      <w:sz w:val="13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rsid w:val="00195D9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95D9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95D9B"/>
  </w:style>
  <w:style w:type="paragraph" w:customStyle="1" w:styleId="ecxmsonormal">
    <w:name w:val="ecxmsonormal"/>
    <w:basedOn w:val="Normal"/>
    <w:rsid w:val="00ED5332"/>
    <w:pPr>
      <w:spacing w:after="324"/>
    </w:pPr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12F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12F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12F1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12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12F1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12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12F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312F1"/>
    <w:pPr>
      <w:ind w:left="720"/>
      <w:contextualSpacing/>
    </w:pPr>
  </w:style>
  <w:style w:type="character" w:styleId="Hyperlnk">
    <w:name w:val="Hyperlink"/>
    <w:uiPriority w:val="99"/>
    <w:rsid w:val="00341EED"/>
    <w:rPr>
      <w:color w:val="0000FF"/>
      <w:u w:val="single"/>
    </w:rPr>
  </w:style>
  <w:style w:type="table" w:styleId="Tabellrutnt">
    <w:name w:val="Table Grid"/>
    <w:basedOn w:val="Normaltabell"/>
    <w:uiPriority w:val="59"/>
    <w:rsid w:val="00A74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a">
    <w:name w:val="List Bullet"/>
    <w:basedOn w:val="Normal"/>
    <w:uiPriority w:val="99"/>
    <w:unhideWhenUsed/>
    <w:rsid w:val="00AA2243"/>
    <w:pPr>
      <w:numPr>
        <w:numId w:val="1"/>
      </w:numPr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816BB6"/>
    <w:rPr>
      <w:color w:val="800080" w:themeColor="followed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4F66DD"/>
  </w:style>
  <w:style w:type="paragraph" w:styleId="Oformateradtext">
    <w:name w:val="Plain Text"/>
    <w:basedOn w:val="Normal"/>
    <w:link w:val="OformateradtextChar"/>
    <w:uiPriority w:val="99"/>
    <w:unhideWhenUsed/>
    <w:rsid w:val="00A674B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674B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140597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52404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EF0968"/>
    <w:rPr>
      <w:rFonts w:eastAsiaTheme="minorHAnsi"/>
      <w:sz w:val="24"/>
      <w:szCs w:val="24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yXdqdTPzo5Cgb9e2hgg6dxc/ag==">AMUW2mUXYCf0A5PzUDgn36NL29Mqg391pbVQIWhcXx52P+J8O9eE9aiUV6REZsD143F4qd2R2IkTVAYOX+PMx3dlUz0qcqOKdTfaYTe8ag3C0MWWXmNUywDGOj9NrGYmGscRTTlDgEf+WOWYYVxwTaAds3dRTD+2iA==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Telia AB</dc:creator>
  <cp:lastModifiedBy>Mikael Holmlund</cp:lastModifiedBy>
  <cp:revision>2</cp:revision>
  <dcterms:created xsi:type="dcterms:W3CDTF">2026-06-11T16:56:00Z</dcterms:created>
  <dcterms:modified xsi:type="dcterms:W3CDTF">2026-06-11T16:56:00Z</dcterms:modified>
</cp:coreProperties>
</file>