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AD9" w:rsidRDefault="00F06A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jdgxs" w:colFirst="0" w:colLast="0"/>
      <w:bookmarkEnd w:id="0"/>
    </w:p>
    <w:tbl>
      <w:tblPr>
        <w:tblStyle w:val="a"/>
        <w:tblW w:w="86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5716"/>
        <w:gridCol w:w="2076"/>
      </w:tblGrid>
      <w:tr w:rsidR="00EC571C" w:rsidTr="005461F4">
        <w:tc>
          <w:tcPr>
            <w:tcW w:w="8662" w:type="dxa"/>
            <w:gridSpan w:val="3"/>
            <w:vAlign w:val="center"/>
          </w:tcPr>
          <w:p w:rsidR="00EC571C" w:rsidRDefault="00EC571C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Närvarande: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Patrik Blomquist, Annika Bruno Knutsson, Ylva Ericsson, Johan Claesson, Elisabet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Holtz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Py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Dalaryd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Johan Larsson, Nina Karlstedt, Mikael Holmlund (adjungerad) </w:t>
            </w:r>
          </w:p>
          <w:p w:rsidR="00EC571C" w:rsidRDefault="00EC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C571C">
              <w:rPr>
                <w:rFonts w:ascii="Arial" w:eastAsia="Arial" w:hAnsi="Arial" w:cs="Arial"/>
                <w:b/>
                <w:sz w:val="22"/>
                <w:szCs w:val="22"/>
              </w:rPr>
              <w:t>Frånvarande: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Per Larsén, Ulla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Bohmgren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Johan Claesson</w:t>
            </w:r>
          </w:p>
        </w:tc>
      </w:tr>
      <w:tr w:rsidR="00F06AD9">
        <w:tc>
          <w:tcPr>
            <w:tcW w:w="870" w:type="dxa"/>
            <w:vAlign w:val="center"/>
          </w:tcPr>
          <w:p w:rsidR="00F06AD9" w:rsidRDefault="00F06AD9">
            <w:pPr>
              <w:pStyle w:val="Rubrik2"/>
              <w:spacing w:before="144" w:after="14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16" w:type="dxa"/>
            <w:vAlign w:val="center"/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Ämne</w:t>
            </w:r>
          </w:p>
        </w:tc>
        <w:tc>
          <w:tcPr>
            <w:tcW w:w="2076" w:type="dxa"/>
            <w:vAlign w:val="center"/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Klart senast; verkställs av; bilaga</w:t>
            </w:r>
          </w:p>
        </w:tc>
      </w:tr>
      <w:tr w:rsidR="00F06AD9">
        <w:tc>
          <w:tcPr>
            <w:tcW w:w="870" w:type="dxa"/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§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716" w:type="dxa"/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Mötet öppnades</w:t>
            </w:r>
          </w:p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Patrik (ordf.) önskade alla välkomna och öppnade mötet.</w:t>
            </w:r>
          </w:p>
        </w:tc>
        <w:tc>
          <w:tcPr>
            <w:tcW w:w="2076" w:type="dxa"/>
          </w:tcPr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6AD9">
        <w:tc>
          <w:tcPr>
            <w:tcW w:w="870" w:type="dxa"/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§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716" w:type="dxa"/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 av sekreterare</w:t>
            </w:r>
          </w:p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Styrelsen beslutade att välja Annika Bruno Knutsson som sekreterare för mötet.</w:t>
            </w:r>
          </w:p>
        </w:tc>
        <w:tc>
          <w:tcPr>
            <w:tcW w:w="2076" w:type="dxa"/>
          </w:tcPr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6AD9">
        <w:tc>
          <w:tcPr>
            <w:tcW w:w="870" w:type="dxa"/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§3</w:t>
            </w:r>
          </w:p>
        </w:tc>
        <w:tc>
          <w:tcPr>
            <w:tcW w:w="5716" w:type="dxa"/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 av justeringsperson</w:t>
            </w:r>
          </w:p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Styrelsen beslutade att </w:t>
            </w:r>
            <w:r w:rsidR="00EC571C">
              <w:rPr>
                <w:rFonts w:ascii="Arial" w:eastAsia="Arial" w:hAnsi="Arial" w:cs="Arial"/>
                <w:sz w:val="22"/>
                <w:szCs w:val="22"/>
              </w:rPr>
              <w:t xml:space="preserve">jämte ordföranden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välja Py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Dalaryd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att justera protokollet.</w:t>
            </w:r>
          </w:p>
        </w:tc>
        <w:tc>
          <w:tcPr>
            <w:tcW w:w="2076" w:type="dxa"/>
          </w:tcPr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6AD9">
        <w:tc>
          <w:tcPr>
            <w:tcW w:w="870" w:type="dxa"/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§4</w:t>
            </w:r>
          </w:p>
        </w:tc>
        <w:tc>
          <w:tcPr>
            <w:tcW w:w="5716" w:type="dxa"/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Godkännande av dagordning</w:t>
            </w:r>
          </w:p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Styrelsen beslutade att godkänna dagordningen</w:t>
            </w:r>
          </w:p>
        </w:tc>
        <w:tc>
          <w:tcPr>
            <w:tcW w:w="2076" w:type="dxa"/>
          </w:tcPr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6AD9">
        <w:tc>
          <w:tcPr>
            <w:tcW w:w="870" w:type="dxa"/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§5</w:t>
            </w:r>
          </w:p>
        </w:tc>
        <w:tc>
          <w:tcPr>
            <w:tcW w:w="5716" w:type="dxa"/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Föregående protokoll</w:t>
            </w:r>
          </w:p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Patrik föredrog föregående protokoll. Styrelsen beslutade att godkänna föregående protokoll från Styrelsemötet i Lidingö lokalavdelning </w:t>
            </w:r>
            <w:r w:rsidR="00EC571C">
              <w:rPr>
                <w:rFonts w:ascii="Arial" w:eastAsia="Arial" w:hAnsi="Arial" w:cs="Arial"/>
                <w:sz w:val="22"/>
                <w:szCs w:val="22"/>
              </w:rPr>
              <w:t>20</w:t>
            </w:r>
            <w:r>
              <w:rPr>
                <w:rFonts w:ascii="Arial" w:eastAsia="Arial" w:hAnsi="Arial" w:cs="Arial"/>
                <w:sz w:val="22"/>
                <w:szCs w:val="22"/>
              </w:rPr>
              <w:t>19</w:t>
            </w:r>
            <w:r w:rsidR="00EC571C"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02</w:t>
            </w:r>
            <w:r w:rsidR="00EC571C"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18 och lägga det till handlingarna.</w:t>
            </w:r>
          </w:p>
        </w:tc>
        <w:tc>
          <w:tcPr>
            <w:tcW w:w="2076" w:type="dxa"/>
          </w:tcPr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6AD9">
        <w:tc>
          <w:tcPr>
            <w:tcW w:w="870" w:type="dxa"/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§6</w:t>
            </w:r>
          </w:p>
        </w:tc>
        <w:tc>
          <w:tcPr>
            <w:tcW w:w="5716" w:type="dxa"/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Ekonomin </w:t>
            </w:r>
          </w:p>
          <w:p w:rsidR="00F06AD9" w:rsidRDefault="000A1272">
            <w:pPr>
              <w:shd w:val="clear" w:color="auto" w:fill="FFFFFF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Elisabet gick igenom de ekonomiska rapporterna som skickats ut i förväg. </w:t>
            </w:r>
          </w:p>
          <w:p w:rsidR="00F06AD9" w:rsidRDefault="00F06AD9">
            <w:pPr>
              <w:shd w:val="clear" w:color="auto" w:fill="FFFFFF"/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0A1272">
            <w:pPr>
              <w:spacing w:after="160" w:line="25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Enligt revisorn ska beslut tas av styrelsen av de belopp som överstiger </w:t>
            </w:r>
            <w:r w:rsidR="00EC571C">
              <w:rPr>
                <w:rFonts w:ascii="Arial" w:eastAsia="Arial" w:hAnsi="Arial" w:cs="Arial"/>
                <w:sz w:val="22"/>
                <w:szCs w:val="22"/>
              </w:rPr>
              <w:t>10 000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SEK. Följande utgifter beslutades att godkännas: de redovisade beloppen som överstiger 10 000 kr godkändes. </w:t>
            </w:r>
            <w:r>
              <w:rPr>
                <w:rFonts w:ascii="Arial" w:eastAsia="Arial" w:hAnsi="Arial" w:cs="Arial"/>
                <w:sz w:val="22"/>
                <w:szCs w:val="22"/>
                <w:highlight w:val="yellow"/>
              </w:rPr>
              <w:t>bilaga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F06AD9" w:rsidRDefault="000A1272">
            <w:pPr>
              <w:spacing w:after="160" w:line="25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TVM regionalt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eskar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750 SEK för bussresa till ting. Styrelsen godkänner det beloppet.  </w:t>
            </w:r>
          </w:p>
          <w:p w:rsidR="00F06AD9" w:rsidRDefault="000A1272">
            <w:pPr>
              <w:spacing w:after="160" w:line="25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 ledare för vattengympan, där deltagarna är medlemmar från lokalföreningen, har skadat sig under ett pass. Styrelsen vill att Elisabet hör med grenledare Eva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Buhre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om vilken försäkring som gäller dem eftersom ledarna inte är medlemmar i lokalföreningen och således inte ingår i lokalföreningens försäkringsskydd. </w:t>
            </w:r>
          </w:p>
          <w:p w:rsidR="00F06AD9" w:rsidRDefault="000A1272">
            <w:pPr>
              <w:spacing w:after="160" w:line="25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 ur och skur har tidigare kunnat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eska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pengar för viss verksamhet tex resor till ledare/personal. Py undrar om det fortfarande är så? Elisabet och Patrik tar reda på det. </w:t>
            </w:r>
          </w:p>
        </w:tc>
        <w:tc>
          <w:tcPr>
            <w:tcW w:w="2076" w:type="dxa"/>
          </w:tcPr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Elisabet</w:t>
            </w: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C571C" w:rsidRDefault="00EC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C571C" w:rsidRDefault="00EC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EC571C" w:rsidRDefault="00EC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Elisabet</w:t>
            </w: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Elisabet och Patrik</w:t>
            </w:r>
          </w:p>
        </w:tc>
      </w:tr>
      <w:tr w:rsidR="00F06AD9">
        <w:tc>
          <w:tcPr>
            <w:tcW w:w="870" w:type="dxa"/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78"/>
              </w:tabs>
              <w:spacing w:before="144" w:after="144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§7</w:t>
            </w:r>
          </w:p>
        </w:tc>
        <w:tc>
          <w:tcPr>
            <w:tcW w:w="5716" w:type="dxa"/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Riks och Regionen </w:t>
            </w:r>
          </w:p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Riks: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Årsstämma den 25 maj.</w:t>
            </w:r>
          </w:p>
          <w:p w:rsidR="00F06AD9" w:rsidRDefault="000A1272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Region: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 xml:space="preserve">Regionsstämma 6 april. Deltagare från Lidingö: Patrik Blomquist, Eva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Buhre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Siw och Magnus Linde. Utskickade handlingar diskuterades.</w:t>
            </w:r>
          </w:p>
        </w:tc>
        <w:tc>
          <w:tcPr>
            <w:tcW w:w="2076" w:type="dxa"/>
          </w:tcPr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Patrik</w:t>
            </w:r>
          </w:p>
        </w:tc>
      </w:tr>
      <w:tr w:rsidR="00F06AD9">
        <w:tc>
          <w:tcPr>
            <w:tcW w:w="870" w:type="dxa"/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§8</w:t>
            </w:r>
          </w:p>
        </w:tc>
        <w:tc>
          <w:tcPr>
            <w:tcW w:w="5716" w:type="dxa"/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Kommunen och Föreningsgården mm</w:t>
            </w:r>
          </w:p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Kommunen: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OBS! Hussvamp i kanotladan 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Hustegaholm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Avvaktar mer information från kommunen om evakuering av kajaker mm. Påverkar även bytesmarknad </w:t>
            </w:r>
            <w:r w:rsidR="00EC571C">
              <w:rPr>
                <w:rFonts w:ascii="Arial" w:eastAsia="Arial" w:hAnsi="Arial" w:cs="Arial"/>
                <w:sz w:val="22"/>
                <w:szCs w:val="22"/>
              </w:rPr>
              <w:t>och Strövare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Frilufsare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i/>
                <w:sz w:val="21"/>
                <w:szCs w:val="21"/>
                <w:highlight w:val="white"/>
              </w:rPr>
              <w:t>Föreningsgården:</w:t>
            </w:r>
            <w:r>
              <w:rPr>
                <w:rFonts w:ascii="Arial" w:eastAsia="Arial" w:hAnsi="Arial" w:cs="Arial"/>
                <w:i/>
                <w:sz w:val="21"/>
                <w:szCs w:val="21"/>
                <w:highlight w:val="white"/>
              </w:rPr>
              <w:br/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Micke och Patrik var på årsmötet 11 mars. Micke redovisar något högre hyra. </w:t>
            </w:r>
          </w:p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i/>
                <w:sz w:val="21"/>
                <w:szCs w:val="21"/>
                <w:highlight w:val="white"/>
              </w:rPr>
              <w:t>Naturnätverket</w:t>
            </w:r>
            <w:proofErr w:type="spellEnd"/>
            <w:r>
              <w:rPr>
                <w:rFonts w:ascii="Arial" w:eastAsia="Arial" w:hAnsi="Arial" w:cs="Arial"/>
                <w:i/>
                <w:sz w:val="21"/>
                <w:szCs w:val="21"/>
                <w:highlight w:val="white"/>
              </w:rPr>
              <w:t>:</w:t>
            </w:r>
            <w:r>
              <w:rPr>
                <w:rFonts w:ascii="Arial" w:eastAsia="Arial" w:hAnsi="Arial" w:cs="Arial"/>
                <w:i/>
                <w:sz w:val="21"/>
                <w:szCs w:val="21"/>
                <w:highlight w:val="white"/>
              </w:rPr>
              <w:br/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Py informerar om möte onsdag 3 april att de ska göra en slags “karta” i en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app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 som det ska gå att söka sig fram på ansvarsområden i de olika föreningarna. Tex så ansvarar FF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lidingö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 för: Mullespåret i Långängen, Ekholmsnäsbacken, MTB-spår,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Grönstavikens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 skridskobana och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cykelspår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, mer? Styrelsen beslutade att Elisabet ska vara suppleant. </w:t>
            </w:r>
          </w:p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i/>
                <w:sz w:val="21"/>
                <w:szCs w:val="21"/>
                <w:highlight w:val="white"/>
              </w:rPr>
              <w:t>Övrigt: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Skrivelse till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Hersby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gymnasium och kommunen angående ledighet för gymnasieungdomar som genomgår ledarutbildning diskuterades.</w:t>
            </w:r>
          </w:p>
        </w:tc>
        <w:tc>
          <w:tcPr>
            <w:tcW w:w="2076" w:type="dxa"/>
          </w:tcPr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EC571C" w:rsidRDefault="00EC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EC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Micke, Patrik</w:t>
            </w:r>
          </w:p>
          <w:p w:rsidR="00EC571C" w:rsidRDefault="00EC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EC571C" w:rsidRDefault="00EC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EC571C" w:rsidRDefault="000A1272" w:rsidP="00EC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Py</w:t>
            </w:r>
            <w:r w:rsidR="00EC571C">
              <w:rPr>
                <w:rFonts w:ascii="Arial" w:eastAsia="Arial" w:hAnsi="Arial" w:cs="Arial"/>
                <w:sz w:val="22"/>
                <w:szCs w:val="22"/>
              </w:rPr>
              <w:t>, Elisabet</w:t>
            </w: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Patrik och Johan L. </w:t>
            </w:r>
          </w:p>
        </w:tc>
      </w:tr>
      <w:tr w:rsidR="00F06AD9">
        <w:trPr>
          <w:trHeight w:val="5080"/>
        </w:trPr>
        <w:tc>
          <w:tcPr>
            <w:tcW w:w="870" w:type="dxa"/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§9</w:t>
            </w:r>
          </w:p>
        </w:tc>
        <w:tc>
          <w:tcPr>
            <w:tcW w:w="5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AD9" w:rsidRDefault="000A1272">
            <w:pPr>
              <w:spacing w:before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Rapport från grenarna</w:t>
            </w:r>
          </w:p>
          <w:p w:rsidR="00F06AD9" w:rsidRDefault="000A1272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Kontaktpersonerna för sin gren redogör:</w:t>
            </w:r>
          </w:p>
          <w:p w:rsidR="00F06AD9" w:rsidRDefault="000A1272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Alpina/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Freeskiers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Säsongsavslutning med beachparty 3 april. Enkäter ska skickas ut till föräldrar och ledare för att ta reda på upplevelser av föreningen och ledarna och om barnen blivit bättre skidåkare. Styrelsen beslutar att även övrig verksamhet i lokalföreningen ska lyftas fram i enkäter eller på event hos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Freeskiers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 syfte att få fler deltagare och fler ledare till lokalavdelningen eller att bara sprida vår verksamhet. Utbildning (BUDS Camp), Rommeresa. </w:t>
            </w:r>
          </w:p>
          <w:p w:rsidR="00F06AD9" w:rsidRDefault="00F06AD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06AD9" w:rsidRDefault="000A12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Skridsko: </w:t>
            </w:r>
            <w:r>
              <w:rPr>
                <w:rFonts w:ascii="Arial" w:eastAsia="Arial" w:hAnsi="Arial" w:cs="Arial"/>
                <w:color w:val="444444"/>
                <w:sz w:val="22"/>
                <w:szCs w:val="22"/>
              </w:rPr>
              <w:t>inget att rapportera</w:t>
            </w:r>
          </w:p>
          <w:p w:rsidR="00F06AD9" w:rsidRDefault="00F06AD9">
            <w:pPr>
              <w:spacing w:before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06AD9" w:rsidRDefault="000A12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Strövarna/Frilufsarna/TVM: </w:t>
            </w:r>
            <w:r>
              <w:rPr>
                <w:rFonts w:ascii="Arial" w:eastAsia="Arial" w:hAnsi="Arial" w:cs="Arial"/>
                <w:color w:val="44444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Har fortfarande stort behov av ledare. Förfrågan, anslag har gått ut till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iUr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o Skur men med dålig respons.  Ylva och ledare tillsammans m Patrik ska ordna möte för att se hur de ska lösa situationen.</w:t>
            </w:r>
          </w:p>
          <w:p w:rsidR="00F06AD9" w:rsidRDefault="00F06AD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0A12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Äventyrliga vuxna och funkis: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Äventyrliga vuxna går enligt plan (skidåkning i Ekholmsnäs och kommande: orientering) och funkis ska utöka till 12 platser till hösten (haft matlagning i regn och kommande: fågelskådning). </w:t>
            </w:r>
          </w:p>
          <w:p w:rsidR="00F06AD9" w:rsidRDefault="00F06AD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06AD9" w:rsidRDefault="000A12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Vinterfjäll: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Stugturen i Jämtland hade gått bra. </w:t>
            </w:r>
          </w:p>
          <w:p w:rsidR="00F06AD9" w:rsidRDefault="00F06AD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06AD9" w:rsidRDefault="000A12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Vandring och Sommarfjäll: </w:t>
            </w:r>
            <w:r>
              <w:rPr>
                <w:rFonts w:ascii="Arial" w:eastAsia="Arial" w:hAnsi="Arial" w:cs="Arial"/>
                <w:sz w:val="22"/>
                <w:szCs w:val="22"/>
              </w:rPr>
              <w:t>Utblick-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Isaberg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 </w:t>
            </w:r>
            <w:r w:rsidR="00EC571C">
              <w:rPr>
                <w:rFonts w:ascii="Arial" w:eastAsia="Arial" w:hAnsi="Arial" w:cs="Arial"/>
                <w:sz w:val="22"/>
                <w:szCs w:val="22"/>
              </w:rPr>
              <w:t>oktober, inspirations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och fortbildningshelg: Tina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Lalander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(vandring) önskar att få delta och det kostar 3000 SEK plus resa. Styrelsen beslutar att godkänna hela beloppet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exkl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resekostnader. </w:t>
            </w:r>
          </w:p>
          <w:p w:rsidR="00F06AD9" w:rsidRDefault="000A12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MTB: </w:t>
            </w:r>
            <w:r>
              <w:rPr>
                <w:rFonts w:ascii="Arial" w:eastAsia="Arial" w:hAnsi="Arial" w:cs="Arial"/>
                <w:sz w:val="22"/>
                <w:szCs w:val="22"/>
              </w:rPr>
              <w:t>inget att rapportera</w:t>
            </w:r>
          </w:p>
          <w:p w:rsidR="00F06AD9" w:rsidRDefault="000A12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Kajak: </w:t>
            </w:r>
            <w:r>
              <w:rPr>
                <w:rFonts w:ascii="Arial" w:eastAsia="Arial" w:hAnsi="Arial" w:cs="Arial"/>
                <w:sz w:val="22"/>
                <w:szCs w:val="22"/>
              </w:rPr>
              <w:t>inget att rapportera</w:t>
            </w:r>
          </w:p>
          <w:p w:rsidR="00F06AD9" w:rsidRDefault="000A12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Internationella: </w:t>
            </w:r>
            <w:r>
              <w:rPr>
                <w:rFonts w:ascii="Arial" w:eastAsia="Arial" w:hAnsi="Arial" w:cs="Arial"/>
                <w:sz w:val="22"/>
                <w:szCs w:val="22"/>
              </w:rPr>
              <w:t>inget att rapportera</w:t>
            </w:r>
          </w:p>
          <w:p w:rsidR="00F06AD9" w:rsidRDefault="000A12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Vattengympa: </w:t>
            </w:r>
            <w:r>
              <w:rPr>
                <w:rFonts w:ascii="Arial" w:eastAsia="Arial" w:hAnsi="Arial" w:cs="Arial"/>
                <w:sz w:val="22"/>
                <w:szCs w:val="22"/>
              </w:rPr>
              <w:t>inget att rapportera</w:t>
            </w:r>
          </w:p>
          <w:p w:rsidR="00F06AD9" w:rsidRDefault="000A127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 Ur och Skur: </w:t>
            </w:r>
            <w:r>
              <w:rPr>
                <w:rFonts w:ascii="Arial" w:eastAsia="Arial" w:hAnsi="Arial" w:cs="Arial"/>
                <w:sz w:val="22"/>
                <w:szCs w:val="22"/>
              </w:rPr>
              <w:t>inget att rapportera</w:t>
            </w:r>
          </w:p>
        </w:tc>
        <w:tc>
          <w:tcPr>
            <w:tcW w:w="2076" w:type="dxa"/>
          </w:tcPr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Johan L</w:t>
            </w: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Ylva o Patrik</w:t>
            </w: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Patrik följer upp</w:t>
            </w:r>
          </w:p>
        </w:tc>
      </w:tr>
      <w:tr w:rsidR="00F06AD9">
        <w:tc>
          <w:tcPr>
            <w:tcW w:w="870" w:type="dxa"/>
            <w:tcBorders>
              <w:bottom w:val="single" w:sz="4" w:space="0" w:color="000000"/>
            </w:tcBorders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§10</w:t>
            </w:r>
          </w:p>
        </w:tc>
        <w:tc>
          <w:tcPr>
            <w:tcW w:w="5716" w:type="dxa"/>
            <w:tcBorders>
              <w:bottom w:val="single" w:sz="4" w:space="0" w:color="000000"/>
            </w:tcBorders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Kommunikation</w:t>
            </w:r>
          </w:p>
          <w:p w:rsidR="00EC571C" w:rsidRDefault="00EC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EC571C" w:rsidRPr="00EC571C" w:rsidRDefault="00EC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EC571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Inget att rapportera från kommunikation. </w:t>
            </w:r>
          </w:p>
        </w:tc>
        <w:tc>
          <w:tcPr>
            <w:tcW w:w="2076" w:type="dxa"/>
            <w:tcBorders>
              <w:bottom w:val="single" w:sz="4" w:space="0" w:color="000000"/>
            </w:tcBorders>
          </w:tcPr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6AD9">
        <w:tc>
          <w:tcPr>
            <w:tcW w:w="870" w:type="dxa"/>
            <w:tcBorders>
              <w:bottom w:val="single" w:sz="4" w:space="0" w:color="000000"/>
            </w:tcBorders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§11</w:t>
            </w:r>
          </w:p>
        </w:tc>
        <w:tc>
          <w:tcPr>
            <w:tcW w:w="5716" w:type="dxa"/>
            <w:tcBorders>
              <w:bottom w:val="single" w:sz="4" w:space="0" w:color="000000"/>
            </w:tcBorders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Ledarvård</w:t>
            </w: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06AD9" w:rsidRDefault="00EC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Ledarvårdsgruppen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redovisar </w:t>
            </w:r>
            <w:r w:rsidR="000A1272">
              <w:rPr>
                <w:rFonts w:ascii="Arial" w:eastAsia="Arial" w:hAnsi="Arial" w:cs="Arial"/>
                <w:sz w:val="22"/>
                <w:szCs w:val="22"/>
              </w:rPr>
              <w:t xml:space="preserve"> från</w:t>
            </w:r>
            <w:proofErr w:type="gramEnd"/>
            <w:r w:rsidR="000A1272">
              <w:rPr>
                <w:rFonts w:ascii="Arial" w:eastAsia="Arial" w:hAnsi="Arial" w:cs="Arial"/>
                <w:sz w:val="22"/>
                <w:szCs w:val="22"/>
              </w:rPr>
              <w:t xml:space="preserve"> enkäterna från de som slutat.</w:t>
            </w:r>
          </w:p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Kläder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Styrelsen beslutar att även de ideella vuxna ledare 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Freeskiers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ska få en fleecetröja. </w:t>
            </w:r>
          </w:p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sz w:val="22"/>
                <w:szCs w:val="22"/>
              </w:rPr>
            </w:pPr>
            <w:bookmarkStart w:id="2" w:name="_3tyz7fhetlvp" w:colFirst="0" w:colLast="0"/>
            <w:bookmarkEnd w:id="2"/>
            <w:r>
              <w:rPr>
                <w:rFonts w:ascii="Arial" w:eastAsia="Arial" w:hAnsi="Arial" w:cs="Arial"/>
                <w:sz w:val="22"/>
                <w:szCs w:val="22"/>
              </w:rPr>
              <w:t xml:space="preserve">Informationsblad till grenledare ska skickas ut så de kan ta upp beställningar. I det bladet kommer också några frågor att ställas till nuvarande ledare om utveckling av verksamheten. </w:t>
            </w:r>
          </w:p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Utbildning, HLR (Hjärt-lungräddning) med Röda Korset bokat 2/4. </w:t>
            </w:r>
          </w:p>
          <w:p w:rsidR="00F06AD9" w:rsidRDefault="00EC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Sommaravslutning</w:t>
            </w:r>
            <w:r w:rsidR="000A1272">
              <w:rPr>
                <w:rFonts w:ascii="Arial" w:eastAsia="Arial" w:hAnsi="Arial" w:cs="Arial"/>
                <w:sz w:val="22"/>
                <w:szCs w:val="22"/>
              </w:rPr>
              <w:t xml:space="preserve"> den 17 juni: Ledarvårdsgruppen ordnar med 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0A1272">
              <w:rPr>
                <w:rFonts w:ascii="Arial" w:eastAsia="Arial" w:hAnsi="Arial" w:cs="Arial"/>
                <w:sz w:val="22"/>
                <w:szCs w:val="22"/>
              </w:rPr>
              <w:t xml:space="preserve">bjudan. </w:t>
            </w:r>
          </w:p>
        </w:tc>
        <w:tc>
          <w:tcPr>
            <w:tcW w:w="2076" w:type="dxa"/>
            <w:tcBorders>
              <w:bottom w:val="single" w:sz="4" w:space="0" w:color="000000"/>
            </w:tcBorders>
          </w:tcPr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Annika</w:t>
            </w:r>
          </w:p>
          <w:p w:rsidR="00F06AD9" w:rsidRDefault="00F06AD9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0A1272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Ylva och Py</w:t>
            </w:r>
          </w:p>
          <w:p w:rsidR="00F06AD9" w:rsidRDefault="00F06AD9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0A1272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Annika,</w:t>
            </w: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0A1272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Annika</w:t>
            </w:r>
          </w:p>
        </w:tc>
      </w:tr>
      <w:tr w:rsidR="00F06AD9">
        <w:tc>
          <w:tcPr>
            <w:tcW w:w="870" w:type="dxa"/>
            <w:tcBorders>
              <w:bottom w:val="single" w:sz="4" w:space="0" w:color="000000"/>
            </w:tcBorders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§12</w:t>
            </w:r>
          </w:p>
        </w:tc>
        <w:tc>
          <w:tcPr>
            <w:tcW w:w="5716" w:type="dxa"/>
            <w:tcBorders>
              <w:bottom w:val="single" w:sz="4" w:space="0" w:color="000000"/>
            </w:tcBorders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Äventyrsdagen, Hälsans Dag och Bytesmarknad</w:t>
            </w:r>
          </w:p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Äventyrsdagen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är inställd i år.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 xml:space="preserve">Till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bytesmarknaden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EC571C">
              <w:rPr>
                <w:rFonts w:ascii="Arial" w:eastAsia="Arial" w:hAnsi="Arial" w:cs="Arial"/>
                <w:sz w:val="22"/>
                <w:szCs w:val="22"/>
              </w:rPr>
              <w:t xml:space="preserve">(okt)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behövs nya ansvariga. Diskussion kring om man skulle göra någon form av aktivitet i samband med den.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 xml:space="preserve">På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Hälsans dag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EC571C"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r w:rsidR="00EC571C">
              <w:rPr>
                <w:rFonts w:ascii="Arial" w:eastAsia="Arial" w:hAnsi="Arial" w:cs="Arial"/>
                <w:sz w:val="22"/>
                <w:szCs w:val="22"/>
              </w:rPr>
              <w:t>sept</w:t>
            </w:r>
            <w:proofErr w:type="spellEnd"/>
            <w:r w:rsidR="00EC571C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behövs fler deltagare och bättre reklam för föreningen. </w:t>
            </w:r>
          </w:p>
        </w:tc>
        <w:tc>
          <w:tcPr>
            <w:tcW w:w="2076" w:type="dxa"/>
            <w:tcBorders>
              <w:bottom w:val="single" w:sz="4" w:space="0" w:color="000000"/>
            </w:tcBorders>
          </w:tcPr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6AD9">
        <w:tc>
          <w:tcPr>
            <w:tcW w:w="870" w:type="dxa"/>
            <w:tcBorders>
              <w:bottom w:val="single" w:sz="4" w:space="0" w:color="000000"/>
            </w:tcBorders>
          </w:tcPr>
          <w:p w:rsidR="00F06AD9" w:rsidRDefault="000A1272">
            <w:pPr>
              <w:spacing w:before="144" w:after="144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§13</w:t>
            </w:r>
          </w:p>
        </w:tc>
        <w:tc>
          <w:tcPr>
            <w:tcW w:w="5716" w:type="dxa"/>
            <w:tcBorders>
              <w:bottom w:val="single" w:sz="4" w:space="0" w:color="000000"/>
            </w:tcBorders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Nästa möte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sz w:val="22"/>
                <w:szCs w:val="22"/>
              </w:rPr>
              <w:t>Nästa möte hållas den 20 maj och Nina erbjöd sig att ordna fika.</w:t>
            </w:r>
          </w:p>
        </w:tc>
        <w:tc>
          <w:tcPr>
            <w:tcW w:w="2076" w:type="dxa"/>
            <w:tcBorders>
              <w:bottom w:val="single" w:sz="4" w:space="0" w:color="000000"/>
            </w:tcBorders>
          </w:tcPr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6AD9">
        <w:tc>
          <w:tcPr>
            <w:tcW w:w="870" w:type="dxa"/>
            <w:tcBorders>
              <w:bottom w:val="single" w:sz="4" w:space="0" w:color="000000"/>
            </w:tcBorders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§14</w:t>
            </w:r>
          </w:p>
        </w:tc>
        <w:tc>
          <w:tcPr>
            <w:tcW w:w="5716" w:type="dxa"/>
            <w:tcBorders>
              <w:bottom w:val="single" w:sz="4" w:space="0" w:color="000000"/>
            </w:tcBorders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Mötets avsluta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nde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sz w:val="22"/>
                <w:szCs w:val="22"/>
              </w:rPr>
              <w:t>Ordförande tackade alla närvarande och förklarade mötet avslutat.</w:t>
            </w:r>
          </w:p>
        </w:tc>
        <w:tc>
          <w:tcPr>
            <w:tcW w:w="2076" w:type="dxa"/>
            <w:tcBorders>
              <w:bottom w:val="single" w:sz="4" w:space="0" w:color="000000"/>
            </w:tcBorders>
          </w:tcPr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6AD9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F06AD9" w:rsidRDefault="00F06A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F06AD9" w:rsidRDefault="00F06A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:rsidR="00F06AD9" w:rsidRDefault="00F06A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:rsidR="00F06AD9" w:rsidRDefault="00F06A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:rsidR="00F06AD9" w:rsidRDefault="00F06A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:rsidR="00F06AD9" w:rsidRDefault="000A127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Vid protokollet: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Ordförande: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 xml:space="preserve">               </w:t>
      </w:r>
    </w:p>
    <w:p w:rsidR="00F06AD9" w:rsidRDefault="00F06A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F06AD9" w:rsidRDefault="00F06A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bookmarkStart w:id="3" w:name="_3znysh7" w:colFirst="0" w:colLast="0"/>
      <w:bookmarkEnd w:id="3"/>
    </w:p>
    <w:p w:rsidR="00F06AD9" w:rsidRDefault="00EC57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bookmarkStart w:id="4" w:name="_2et92p0" w:colFirst="0" w:colLast="0"/>
      <w:bookmarkEnd w:id="4"/>
      <w:r>
        <w:rPr>
          <w:rFonts w:ascii="Arial" w:eastAsia="Arial" w:hAnsi="Arial" w:cs="Arial"/>
          <w:i/>
          <w:sz w:val="22"/>
          <w:szCs w:val="22"/>
        </w:rPr>
        <w:t>Annika Bruno</w:t>
      </w:r>
      <w:r w:rsidR="000A1272">
        <w:rPr>
          <w:rFonts w:ascii="Arial" w:eastAsia="Arial" w:hAnsi="Arial" w:cs="Arial"/>
          <w:i/>
          <w:sz w:val="22"/>
          <w:szCs w:val="22"/>
        </w:rPr>
        <w:t xml:space="preserve"> Knutsson</w:t>
      </w:r>
      <w:r w:rsidR="000A1272">
        <w:rPr>
          <w:rFonts w:ascii="Arial" w:eastAsia="Arial" w:hAnsi="Arial" w:cs="Arial"/>
          <w:i/>
          <w:color w:val="000000"/>
          <w:sz w:val="22"/>
          <w:szCs w:val="22"/>
        </w:rPr>
        <w:tab/>
      </w:r>
      <w:r w:rsidR="000A1272">
        <w:rPr>
          <w:rFonts w:ascii="Arial" w:eastAsia="Arial" w:hAnsi="Arial" w:cs="Arial"/>
          <w:i/>
          <w:color w:val="000000"/>
          <w:sz w:val="22"/>
          <w:szCs w:val="22"/>
        </w:rPr>
        <w:tab/>
      </w:r>
      <w:r w:rsidR="000A1272">
        <w:rPr>
          <w:rFonts w:ascii="Arial" w:eastAsia="Arial" w:hAnsi="Arial" w:cs="Arial"/>
          <w:i/>
          <w:color w:val="000000"/>
          <w:sz w:val="22"/>
          <w:szCs w:val="22"/>
        </w:rPr>
        <w:tab/>
        <w:t>Patrik Blomquist</w:t>
      </w:r>
    </w:p>
    <w:p w:rsidR="00F06AD9" w:rsidRDefault="00F06A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F06AD9" w:rsidRDefault="00F06A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F06AD9" w:rsidRDefault="00F06A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F06AD9" w:rsidRDefault="000A127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Justeras: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</w:p>
    <w:p w:rsidR="00F06AD9" w:rsidRDefault="00F06A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F06AD9" w:rsidRDefault="00F06A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2D5818" w:rsidRDefault="000A127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Py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Dalaryd</w:t>
      </w:r>
      <w:proofErr w:type="spellEnd"/>
    </w:p>
    <w:p w:rsidR="002D5818" w:rsidRDefault="002D5818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br w:type="page"/>
      </w:r>
    </w:p>
    <w:p w:rsidR="00F06AD9" w:rsidRDefault="002D58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 w:rsidRPr="002D5818">
        <w:rPr>
          <w:rFonts w:ascii="Arial" w:eastAsia="Arial" w:hAnsi="Arial" w:cs="Arial"/>
          <w:i/>
          <w:noProof/>
          <w:sz w:val="36"/>
          <w:szCs w:val="36"/>
        </w:rPr>
        <w:lastRenderedPageBreak/>
        <w:drawing>
          <wp:inline distT="0" distB="0" distL="0" distR="0">
            <wp:extent cx="5401310" cy="381698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aga. Utbetalningar större än 10.000 kr jan - mars 2019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1272">
        <w:rPr>
          <w:rFonts w:ascii="Arial" w:eastAsia="Arial" w:hAnsi="Arial" w:cs="Arial"/>
          <w:i/>
          <w:sz w:val="22"/>
          <w:szCs w:val="22"/>
        </w:rPr>
        <w:tab/>
      </w:r>
      <w:r w:rsidR="000A1272">
        <w:rPr>
          <w:rFonts w:ascii="Arial" w:eastAsia="Arial" w:hAnsi="Arial" w:cs="Arial"/>
          <w:i/>
          <w:sz w:val="22"/>
          <w:szCs w:val="22"/>
        </w:rPr>
        <w:tab/>
      </w:r>
      <w:r w:rsidR="000A1272">
        <w:rPr>
          <w:rFonts w:ascii="Arial" w:eastAsia="Arial" w:hAnsi="Arial" w:cs="Arial"/>
          <w:i/>
          <w:sz w:val="22"/>
          <w:szCs w:val="22"/>
        </w:rPr>
        <w:tab/>
      </w:r>
      <w:r w:rsidR="000A1272">
        <w:rPr>
          <w:rFonts w:ascii="Arial" w:eastAsia="Arial" w:hAnsi="Arial" w:cs="Arial"/>
          <w:i/>
          <w:sz w:val="22"/>
          <w:szCs w:val="22"/>
        </w:rPr>
        <w:tab/>
      </w:r>
      <w:r w:rsidR="000A1272">
        <w:rPr>
          <w:rFonts w:ascii="Arial" w:eastAsia="Arial" w:hAnsi="Arial" w:cs="Arial"/>
          <w:i/>
          <w:sz w:val="22"/>
          <w:szCs w:val="22"/>
        </w:rPr>
        <w:tab/>
      </w:r>
      <w:r w:rsidR="000A1272">
        <w:rPr>
          <w:rFonts w:ascii="Arial" w:eastAsia="Arial" w:hAnsi="Arial" w:cs="Arial"/>
          <w:i/>
          <w:color w:val="000000"/>
          <w:sz w:val="22"/>
          <w:szCs w:val="22"/>
        </w:rPr>
        <w:tab/>
      </w:r>
      <w:bookmarkStart w:id="5" w:name="_GoBack"/>
      <w:bookmarkEnd w:id="5"/>
      <w:r w:rsidR="000A1272">
        <w:rPr>
          <w:rFonts w:ascii="Arial" w:eastAsia="Arial" w:hAnsi="Arial" w:cs="Arial"/>
          <w:i/>
          <w:color w:val="000000"/>
          <w:sz w:val="22"/>
          <w:szCs w:val="22"/>
        </w:rPr>
        <w:tab/>
      </w:r>
      <w:r w:rsidR="000A1272">
        <w:rPr>
          <w:rFonts w:ascii="Arial" w:eastAsia="Arial" w:hAnsi="Arial" w:cs="Arial"/>
          <w:i/>
          <w:color w:val="000000"/>
          <w:sz w:val="22"/>
          <w:szCs w:val="22"/>
        </w:rPr>
        <w:tab/>
      </w:r>
    </w:p>
    <w:sectPr w:rsidR="00F06AD9">
      <w:headerReference w:type="even" r:id="rId7"/>
      <w:headerReference w:type="default" r:id="rId8"/>
      <w:footerReference w:type="default" r:id="rId9"/>
      <w:pgSz w:w="11906" w:h="16838"/>
      <w:pgMar w:top="1417" w:right="1983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74D" w:rsidRDefault="007D574D">
      <w:r>
        <w:separator/>
      </w:r>
    </w:p>
  </w:endnote>
  <w:endnote w:type="continuationSeparator" w:id="0">
    <w:p w:rsidR="007D574D" w:rsidRDefault="007D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AD9" w:rsidRDefault="000A12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Sida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PAGE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EC571C">
      <w:rPr>
        <w:rFonts w:ascii="Arial" w:eastAsia="Arial" w:hAnsi="Arial" w:cs="Arial"/>
        <w:b/>
        <w:noProof/>
        <w:color w:val="000000"/>
        <w:sz w:val="24"/>
        <w:szCs w:val="24"/>
      </w:rPr>
      <w:t>1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  <w:r>
      <w:rPr>
        <w:rFonts w:ascii="Arial" w:eastAsia="Arial" w:hAnsi="Arial" w:cs="Arial"/>
        <w:color w:val="000000"/>
      </w:rPr>
      <w:t xml:space="preserve"> av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NUMPAGES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EC571C">
      <w:rPr>
        <w:rFonts w:ascii="Arial" w:eastAsia="Arial" w:hAnsi="Arial" w:cs="Arial"/>
        <w:b/>
        <w:noProof/>
        <w:color w:val="000000"/>
        <w:sz w:val="24"/>
        <w:szCs w:val="24"/>
      </w:rPr>
      <w:t>1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</w:p>
  <w:p w:rsidR="00F06AD9" w:rsidRDefault="00F06A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74D" w:rsidRDefault="007D574D">
      <w:r>
        <w:separator/>
      </w:r>
    </w:p>
  </w:footnote>
  <w:footnote w:type="continuationSeparator" w:id="0">
    <w:p w:rsidR="007D574D" w:rsidRDefault="007D5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AD9" w:rsidRDefault="000A12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06AD9" w:rsidRDefault="00F06A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71C" w:rsidRPr="00EC571C" w:rsidRDefault="00EC571C" w:rsidP="00EC571C">
    <w:pPr>
      <w:rPr>
        <w:sz w:val="24"/>
        <w:szCs w:val="24"/>
      </w:rPr>
    </w:pPr>
    <w:r w:rsidRPr="00EC571C">
      <w:rPr>
        <w:color w:val="000000"/>
      </w:rPr>
      <w:fldChar w:fldCharType="begin"/>
    </w:r>
    <w:r w:rsidRPr="00EC571C">
      <w:rPr>
        <w:color w:val="000000"/>
      </w:rPr>
      <w:instrText xml:space="preserve"> INCLUDEPICTURE "https://lh4.googleusercontent.com/xF9PnYtkVVw4SkGOALx9gnM7Jy_Dd8SnF_UUoARUmwt0njrzMOOJxQ0KK6_b9HPWHYZuuors1DmHVEW1Ica2We2WZ5oODcwANCMU6p9t6egKH6lvglhzijCXx67fLLqK6i1citiF" \* MERGEFORMATINET </w:instrText>
    </w:r>
    <w:r w:rsidRPr="00EC571C">
      <w:rPr>
        <w:color w:val="000000"/>
      </w:rPr>
      <w:fldChar w:fldCharType="separate"/>
    </w:r>
    <w:r w:rsidRPr="00EC571C">
      <w:rPr>
        <w:noProof/>
        <w:color w:val="0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591200" cy="2084400"/>
          <wp:effectExtent l="0" t="0" r="0" b="0"/>
          <wp:wrapTight wrapText="bothSides">
            <wp:wrapPolygon edited="0">
              <wp:start x="0" y="0"/>
              <wp:lineTo x="0" y="15400"/>
              <wp:lineTo x="2069" y="16848"/>
              <wp:lineTo x="2242" y="18954"/>
              <wp:lineTo x="2414" y="19349"/>
              <wp:lineTo x="18108" y="19349"/>
              <wp:lineTo x="18970" y="18559"/>
              <wp:lineTo x="18970" y="17375"/>
              <wp:lineTo x="18625" y="16848"/>
              <wp:lineTo x="19315" y="16848"/>
              <wp:lineTo x="21384" y="15269"/>
              <wp:lineTo x="21384" y="0"/>
              <wp:lineTo x="0" y="0"/>
            </wp:wrapPolygon>
          </wp:wrapTight>
          <wp:docPr id="2" name="Bildobjekt 2" descr="https://lh4.googleusercontent.com/xF9PnYtkVVw4SkGOALx9gnM7Jy_Dd8SnF_UUoARUmwt0njrzMOOJxQ0KK6_b9HPWHYZuuors1DmHVEW1Ica2We2WZ5oODcwANCMU6p9t6egKH6lvglhzijCXx67fLLqK6i1ci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xF9PnYtkVVw4SkGOALx9gnM7Jy_Dd8SnF_UUoARUmwt0njrzMOOJxQ0KK6_b9HPWHYZuuors1DmHVEW1Ica2We2WZ5oODcwANCMU6p9t6egKH6lvglhzijCXx67fLLqK6i1ci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200" cy="20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571C">
      <w:rPr>
        <w:color w:val="000000"/>
      </w:rPr>
      <w:fldChar w:fldCharType="end"/>
    </w:r>
  </w:p>
  <w:p w:rsidR="00EC571C" w:rsidRDefault="000A1272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color w:val="000000"/>
      </w:rPr>
    </w:pPr>
    <w:r>
      <w:rPr>
        <w:color w:val="000000"/>
      </w:rPr>
      <w:t xml:space="preserve">                </w:t>
    </w:r>
    <w:r>
      <w:rPr>
        <w:color w:val="000000"/>
      </w:rPr>
      <w:tab/>
      <w:t xml:space="preserve">                                     </w:t>
    </w:r>
  </w:p>
  <w:p w:rsidR="00EC571C" w:rsidRDefault="00EC571C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color w:val="000000"/>
      </w:rPr>
    </w:pPr>
  </w:p>
  <w:p w:rsidR="00EC571C" w:rsidRDefault="00EC571C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color w:val="000000"/>
      </w:rPr>
    </w:pPr>
  </w:p>
  <w:p w:rsidR="00EC571C" w:rsidRDefault="00EC571C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color w:val="000000"/>
      </w:rPr>
    </w:pPr>
  </w:p>
  <w:p w:rsidR="00EC571C" w:rsidRDefault="00EC571C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color w:val="000000"/>
      </w:rPr>
    </w:pPr>
  </w:p>
  <w:p w:rsidR="00EC571C" w:rsidRDefault="00EC571C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color w:val="000000"/>
      </w:rPr>
    </w:pPr>
  </w:p>
  <w:p w:rsidR="00F06AD9" w:rsidRDefault="00EC571C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b/>
        <w:color w:val="000000"/>
        <w:sz w:val="22"/>
        <w:szCs w:val="22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0A1272">
      <w:rPr>
        <w:rFonts w:ascii="Arial" w:eastAsia="Arial" w:hAnsi="Arial" w:cs="Arial"/>
        <w:b/>
        <w:color w:val="000000"/>
        <w:sz w:val="22"/>
        <w:szCs w:val="22"/>
      </w:rPr>
      <w:t xml:space="preserve">Styrelsemöte </w:t>
    </w:r>
    <w:r w:rsidR="000A1272">
      <w:rPr>
        <w:rFonts w:ascii="Arial" w:eastAsia="Arial" w:hAnsi="Arial" w:cs="Arial"/>
        <w:b/>
        <w:sz w:val="22"/>
        <w:szCs w:val="22"/>
      </w:rPr>
      <w:t>1 april 2019</w:t>
    </w:r>
  </w:p>
  <w:p w:rsidR="00F06AD9" w:rsidRDefault="000A1272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color w:val="FF0000"/>
        <w:sz w:val="22"/>
        <w:szCs w:val="22"/>
        <w:highlight w:val="yellow"/>
      </w:rPr>
    </w:pPr>
    <w:r>
      <w:rPr>
        <w:rFonts w:ascii="Arial" w:eastAsia="Arial" w:hAnsi="Arial" w:cs="Arial"/>
        <w:b/>
        <w:color w:val="000000"/>
        <w:sz w:val="22"/>
        <w:szCs w:val="22"/>
      </w:rPr>
      <w:tab/>
      <w:t xml:space="preserve">        </w:t>
    </w:r>
    <w:r>
      <w:rPr>
        <w:rFonts w:ascii="Arial" w:eastAsia="Arial" w:hAnsi="Arial" w:cs="Arial"/>
        <w:b/>
        <w:color w:val="000000"/>
        <w:sz w:val="22"/>
        <w:szCs w:val="22"/>
      </w:rPr>
      <w:tab/>
      <w:t xml:space="preserve">                         Protokoll nr </w:t>
    </w:r>
    <w:r>
      <w:rPr>
        <w:rFonts w:ascii="Arial" w:eastAsia="Arial" w:hAnsi="Arial" w:cs="Arial"/>
        <w:b/>
        <w:sz w:val="22"/>
        <w:szCs w:val="22"/>
      </w:rPr>
      <w:t>2</w:t>
    </w:r>
  </w:p>
  <w:p w:rsidR="00F06AD9" w:rsidRDefault="000A1272">
    <w:pPr>
      <w:pBdr>
        <w:top w:val="nil"/>
        <w:left w:val="nil"/>
        <w:bottom w:val="nil"/>
        <w:right w:val="nil"/>
        <w:between w:val="nil"/>
      </w:pBdr>
      <w:ind w:left="3912" w:firstLine="1304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       </w:t>
    </w:r>
  </w:p>
  <w:p w:rsidR="00F06AD9" w:rsidRDefault="000A1272">
    <w:pPr>
      <w:pBdr>
        <w:top w:val="nil"/>
        <w:left w:val="nil"/>
        <w:bottom w:val="nil"/>
        <w:right w:val="nil"/>
        <w:between w:val="nil"/>
      </w:pBdr>
      <w:jc w:val="center"/>
      <w:rPr>
        <w:i/>
        <w:color w:val="000000"/>
        <w:sz w:val="32"/>
        <w:szCs w:val="32"/>
      </w:rPr>
    </w:pPr>
    <w:r>
      <w:rPr>
        <w:rFonts w:ascii="Arial" w:eastAsia="Arial" w:hAnsi="Arial" w:cs="Arial"/>
        <w:color w:val="000000"/>
        <w:sz w:val="22"/>
        <w:szCs w:val="22"/>
      </w:rPr>
      <w:t xml:space="preserve">    </w:t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  <w:t xml:space="preserve">                                          Plats: Föreningsgården </w:t>
    </w:r>
  </w:p>
  <w:p w:rsidR="00F06AD9" w:rsidRDefault="000A1272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b/>
        <w:color w:val="000000"/>
        <w:sz w:val="22"/>
        <w:szCs w:val="22"/>
      </w:rPr>
    </w:pPr>
    <w:r>
      <w:rPr>
        <w:color w:val="000000"/>
      </w:rPr>
      <w:tab/>
    </w:r>
    <w:r>
      <w:rPr>
        <w:color w:val="000000"/>
      </w:rPr>
      <w:tab/>
    </w:r>
  </w:p>
  <w:p w:rsidR="00F06AD9" w:rsidRDefault="00F06AD9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6AD9"/>
    <w:rsid w:val="000A1272"/>
    <w:rsid w:val="002D5818"/>
    <w:rsid w:val="007D574D"/>
    <w:rsid w:val="00EC571C"/>
    <w:rsid w:val="00F0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E0FA4"/>
  <w15:docId w15:val="{1A7E1488-6BD2-9B4B-95AF-05AFC0A0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b/>
      <w:color w:val="000000"/>
      <w:sz w:val="13"/>
      <w:szCs w:val="13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C571C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571C"/>
    <w:rPr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EC571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C571C"/>
  </w:style>
  <w:style w:type="paragraph" w:styleId="Sidhuvud">
    <w:name w:val="header"/>
    <w:basedOn w:val="Normal"/>
    <w:link w:val="SidhuvudChar"/>
    <w:uiPriority w:val="99"/>
    <w:unhideWhenUsed/>
    <w:rsid w:val="00EC571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C5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880</Words>
  <Characters>4668</Characters>
  <Application>Microsoft Office Word</Application>
  <DocSecurity>0</DocSecurity>
  <Lines>38</Lines>
  <Paragraphs>11</Paragraphs>
  <ScaleCrop>false</ScaleCrop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annika bruno</cp:lastModifiedBy>
  <cp:revision>3</cp:revision>
  <dcterms:created xsi:type="dcterms:W3CDTF">2019-04-03T05:15:00Z</dcterms:created>
  <dcterms:modified xsi:type="dcterms:W3CDTF">2019-04-03T05:30:00Z</dcterms:modified>
</cp:coreProperties>
</file>